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4F" w:rsidRDefault="00B1074F">
      <w:pPr>
        <w:pStyle w:val="Style"/>
      </w:pPr>
    </w:p>
    <w:p w:rsidR="00B1074F" w:rsidRDefault="00B1074F">
      <w:pPr>
        <w:pStyle w:val="Style"/>
        <w:framePr w:w="9556" w:h="480" w:wrap="auto" w:hAnchor="text" w:x="20" w:y="1"/>
        <w:spacing w:line="403" w:lineRule="exact"/>
        <w:ind w:left="259"/>
        <w:rPr>
          <w:sz w:val="35"/>
          <w:szCs w:val="35"/>
        </w:rPr>
      </w:pPr>
      <w:r>
        <w:rPr>
          <w:sz w:val="35"/>
          <w:szCs w:val="35"/>
        </w:rPr>
        <w:t xml:space="preserve">S O U T H W E S T  R E S E A R C H  I N S T I T U T E </w:t>
      </w:r>
    </w:p>
    <w:p w:rsidR="00B1074F" w:rsidRDefault="00B1074F">
      <w:pPr>
        <w:pStyle w:val="Style"/>
        <w:framePr w:w="9590" w:h="249" w:wrap="auto" w:hAnchor="text" w:x="20" w:y="630"/>
        <w:spacing w:line="187" w:lineRule="exact"/>
        <w:ind w:left="211"/>
        <w:rPr>
          <w:rFonts w:ascii="Arial" w:hAnsi="Arial" w:cs="Arial"/>
          <w:w w:val="106"/>
          <w:sz w:val="11"/>
          <w:szCs w:val="11"/>
        </w:rPr>
      </w:pPr>
      <w:r>
        <w:rPr>
          <w:rFonts w:ascii="Arial" w:hAnsi="Arial" w:cs="Arial"/>
          <w:w w:val="106"/>
          <w:sz w:val="11"/>
          <w:szCs w:val="11"/>
        </w:rPr>
        <w:t xml:space="preserve">6220 CULEBRA ROAD· POST OFFICE DRAWER </w:t>
      </w:r>
      <w:r>
        <w:rPr>
          <w:rFonts w:ascii="Arial" w:hAnsi="Arial" w:cs="Arial"/>
          <w:i/>
          <w:iCs/>
          <w:w w:val="106"/>
          <w:sz w:val="11"/>
          <w:szCs w:val="11"/>
        </w:rPr>
        <w:t xml:space="preserve">28510 </w:t>
      </w:r>
      <w:r>
        <w:rPr>
          <w:rFonts w:ascii="Arial" w:hAnsi="Arial" w:cs="Arial"/>
          <w:w w:val="106"/>
          <w:sz w:val="11"/>
          <w:szCs w:val="11"/>
        </w:rPr>
        <w:t xml:space="preserve">• SAN ANTONIO, TEXAS, USA 78228-0510 </w:t>
      </w:r>
      <w:r>
        <w:rPr>
          <w:w w:val="106"/>
          <w:sz w:val="9"/>
          <w:szCs w:val="9"/>
        </w:rPr>
        <w:t xml:space="preserve">e </w:t>
      </w:r>
      <w:r>
        <w:rPr>
          <w:rFonts w:ascii="Arial" w:hAnsi="Arial" w:cs="Arial"/>
          <w:w w:val="106"/>
          <w:sz w:val="11"/>
          <w:szCs w:val="11"/>
        </w:rPr>
        <w:t xml:space="preserve">(512) 684-5111 </w:t>
      </w:r>
      <w:r>
        <w:rPr>
          <w:w w:val="106"/>
          <w:sz w:val="9"/>
          <w:szCs w:val="9"/>
        </w:rPr>
        <w:t xml:space="preserve">e </w:t>
      </w:r>
      <w:r>
        <w:rPr>
          <w:rFonts w:ascii="Arial" w:hAnsi="Arial" w:cs="Arial"/>
          <w:w w:val="106"/>
          <w:sz w:val="11"/>
          <w:szCs w:val="11"/>
        </w:rPr>
        <w:t xml:space="preserve">TELEX 244846 </w:t>
      </w:r>
    </w:p>
    <w:p w:rsidR="00B1074F" w:rsidRDefault="00B1074F">
      <w:pPr>
        <w:pStyle w:val="Style"/>
        <w:framePr w:w="3600" w:h="566" w:wrap="auto" w:hAnchor="text" w:x="6005" w:y="1081"/>
        <w:spacing w:line="187" w:lineRule="exact"/>
        <w:ind w:left="1036" w:hanging="1036"/>
        <w:jc w:val="both"/>
        <w:rPr>
          <w:rFonts w:ascii="Arial" w:hAnsi="Arial" w:cs="Arial"/>
          <w:sz w:val="13"/>
          <w:szCs w:val="13"/>
        </w:rPr>
      </w:pPr>
      <w:r>
        <w:rPr>
          <w:rFonts w:ascii="Arial" w:hAnsi="Arial" w:cs="Arial"/>
          <w:sz w:val="13"/>
          <w:szCs w:val="13"/>
        </w:rPr>
        <w:t xml:space="preserve">CHEMISTRY AND CHEMICAL ENGINEERING DIVISION DEPARTMENT OF FIRE TECHNOLOGY </w:t>
      </w:r>
    </w:p>
    <w:p w:rsidR="00B1074F" w:rsidRDefault="00B1074F">
      <w:pPr>
        <w:pStyle w:val="Style"/>
        <w:framePr w:w="3600" w:h="566" w:wrap="auto" w:hAnchor="text" w:x="6005" w:y="1081"/>
        <w:spacing w:line="182" w:lineRule="exact"/>
        <w:ind w:left="2352"/>
        <w:rPr>
          <w:rFonts w:ascii="Arial" w:hAnsi="Arial" w:cs="Arial"/>
          <w:sz w:val="13"/>
          <w:szCs w:val="13"/>
        </w:rPr>
      </w:pPr>
      <w:r>
        <w:rPr>
          <w:rFonts w:ascii="Arial" w:hAnsi="Arial" w:cs="Arial"/>
          <w:sz w:val="13"/>
          <w:szCs w:val="13"/>
        </w:rPr>
        <w:t xml:space="preserve">FAX (512) 522-3377 </w:t>
      </w:r>
    </w:p>
    <w:p w:rsidR="00B1074F" w:rsidRDefault="00B1074F">
      <w:pPr>
        <w:pStyle w:val="Style"/>
        <w:framePr w:w="1958" w:h="283" w:wrap="auto" w:hAnchor="text" w:x="5117" w:y="1547"/>
        <w:spacing w:line="235" w:lineRule="exact"/>
        <w:ind w:left="9"/>
        <w:rPr>
          <w:rFonts w:ascii="Courier New" w:hAnsi="Courier New" w:cs="Courier New"/>
          <w:w w:val="88"/>
          <w:sz w:val="22"/>
          <w:szCs w:val="22"/>
        </w:rPr>
      </w:pPr>
      <w:r>
        <w:rPr>
          <w:rFonts w:ascii="Courier New" w:hAnsi="Courier New" w:cs="Courier New"/>
          <w:w w:val="88"/>
          <w:sz w:val="22"/>
          <w:szCs w:val="22"/>
        </w:rPr>
        <w:t xml:space="preserve">February 7, 1992 </w:t>
      </w:r>
    </w:p>
    <w:p w:rsidR="00B1074F" w:rsidRDefault="00B1074F">
      <w:pPr>
        <w:pStyle w:val="Style"/>
        <w:framePr w:w="3777" w:h="753" w:wrap="auto" w:hAnchor="text" w:x="1" w:y="1782"/>
        <w:spacing w:line="235" w:lineRule="exact"/>
        <w:ind w:left="9"/>
        <w:rPr>
          <w:rFonts w:ascii="Courier New" w:hAnsi="Courier New" w:cs="Courier New"/>
          <w:w w:val="88"/>
          <w:sz w:val="22"/>
          <w:szCs w:val="22"/>
        </w:rPr>
      </w:pPr>
      <w:r>
        <w:rPr>
          <w:rFonts w:ascii="Courier New" w:hAnsi="Courier New" w:cs="Courier New"/>
          <w:w w:val="88"/>
          <w:sz w:val="22"/>
          <w:szCs w:val="22"/>
        </w:rPr>
        <w:t xml:space="preserve">Flame Safe Chemical Corporation 2653 Warfield Avenue </w:t>
      </w:r>
    </w:p>
    <w:p w:rsidR="00B1074F" w:rsidRDefault="00B1074F">
      <w:pPr>
        <w:pStyle w:val="Style"/>
        <w:framePr w:w="3777" w:h="753" w:wrap="auto" w:hAnchor="text" w:x="1" w:y="1782"/>
        <w:spacing w:line="235" w:lineRule="exact"/>
        <w:ind w:left="9"/>
        <w:rPr>
          <w:rFonts w:ascii="Courier New" w:hAnsi="Courier New" w:cs="Courier New"/>
          <w:w w:val="88"/>
          <w:sz w:val="22"/>
          <w:szCs w:val="22"/>
        </w:rPr>
      </w:pPr>
      <w:r>
        <w:rPr>
          <w:rFonts w:ascii="Courier New" w:hAnsi="Courier New" w:cs="Courier New"/>
          <w:w w:val="88"/>
          <w:sz w:val="22"/>
          <w:szCs w:val="22"/>
        </w:rPr>
        <w:t xml:space="preserve">Fort Worth, Texas 76106 </w:t>
      </w:r>
    </w:p>
    <w:p w:rsidR="00B1074F" w:rsidRDefault="00B1074F">
      <w:pPr>
        <w:pStyle w:val="Style"/>
        <w:framePr w:w="3758" w:h="249" w:wrap="auto" w:hAnchor="text" w:x="10" w:y="2737"/>
        <w:spacing w:line="235" w:lineRule="exact"/>
        <w:ind w:left="9"/>
        <w:rPr>
          <w:rFonts w:ascii="Courier New" w:hAnsi="Courier New" w:cs="Courier New"/>
          <w:w w:val="88"/>
          <w:sz w:val="22"/>
          <w:szCs w:val="22"/>
        </w:rPr>
      </w:pPr>
      <w:r>
        <w:rPr>
          <w:rFonts w:ascii="Courier New" w:hAnsi="Courier New" w:cs="Courier New"/>
          <w:w w:val="88"/>
          <w:sz w:val="22"/>
          <w:szCs w:val="22"/>
        </w:rPr>
        <w:t xml:space="preserve">Attn: Mr. Louis Jacobini </w:t>
      </w:r>
    </w:p>
    <w:p w:rsidR="00B1074F" w:rsidRDefault="00B1074F">
      <w:pPr>
        <w:pStyle w:val="Style"/>
        <w:framePr w:w="9499" w:h="1483" w:wrap="auto" w:hAnchor="text" w:x="5" w:y="3217"/>
        <w:tabs>
          <w:tab w:val="left" w:pos="5836"/>
        </w:tabs>
        <w:spacing w:line="240" w:lineRule="exact"/>
        <w:rPr>
          <w:rFonts w:ascii="Courier New" w:hAnsi="Courier New" w:cs="Courier New"/>
          <w:w w:val="88"/>
          <w:sz w:val="22"/>
          <w:szCs w:val="22"/>
        </w:rPr>
      </w:pPr>
      <w:r>
        <w:rPr>
          <w:rFonts w:ascii="Courier New" w:hAnsi="Courier New" w:cs="Courier New"/>
          <w:w w:val="88"/>
          <w:sz w:val="22"/>
          <w:szCs w:val="22"/>
        </w:rPr>
        <w:t xml:space="preserve">Re: SwRI Project No. 01-4510-118-b </w:t>
      </w:r>
      <w:r>
        <w:rPr>
          <w:rFonts w:ascii="Courier New" w:hAnsi="Courier New" w:cs="Courier New"/>
          <w:w w:val="88"/>
          <w:sz w:val="22"/>
          <w:szCs w:val="22"/>
        </w:rPr>
        <w:tab/>
        <w:t xml:space="preserve">FINAL REPORT </w:t>
      </w:r>
    </w:p>
    <w:p w:rsidR="00B1074F" w:rsidRDefault="00B1074F">
      <w:pPr>
        <w:pStyle w:val="Style"/>
        <w:framePr w:w="9499" w:h="1483" w:wrap="auto" w:hAnchor="text" w:x="5" w:y="3217"/>
        <w:spacing w:before="9" w:line="235" w:lineRule="exact"/>
        <w:ind w:left="744" w:right="134"/>
        <w:rPr>
          <w:rFonts w:ascii="Courier New" w:hAnsi="Courier New" w:cs="Courier New"/>
          <w:w w:val="88"/>
          <w:sz w:val="22"/>
          <w:szCs w:val="22"/>
        </w:rPr>
      </w:pPr>
      <w:r>
        <w:rPr>
          <w:rFonts w:ascii="Courier New" w:hAnsi="Courier New" w:cs="Courier New"/>
          <w:w w:val="88"/>
          <w:sz w:val="22"/>
          <w:szCs w:val="22"/>
        </w:rPr>
        <w:t xml:space="preserve">"Requirements, Test Procedures and Apparatus for Testing the Resistance of a Mattress or Mattress Pad to Combustion Which May Result From a Smoldering Cigarette - Ticking Substitution Procedure" </w:t>
      </w:r>
    </w:p>
    <w:p w:rsidR="00B1074F" w:rsidRDefault="00B1074F">
      <w:pPr>
        <w:pStyle w:val="Style"/>
        <w:framePr w:w="9499" w:h="1483" w:wrap="auto" w:hAnchor="text" w:x="5" w:y="3217"/>
        <w:spacing w:before="4" w:line="235" w:lineRule="exact"/>
        <w:ind w:left="744" w:right="998"/>
        <w:jc w:val="both"/>
        <w:rPr>
          <w:rFonts w:ascii="Courier New" w:hAnsi="Courier New" w:cs="Courier New"/>
          <w:w w:val="88"/>
          <w:sz w:val="22"/>
          <w:szCs w:val="22"/>
        </w:rPr>
      </w:pPr>
      <w:r>
        <w:rPr>
          <w:rFonts w:ascii="Courier New" w:hAnsi="Courier New" w:cs="Courier New"/>
          <w:w w:val="88"/>
          <w:sz w:val="22"/>
          <w:szCs w:val="22"/>
        </w:rPr>
        <w:t xml:space="preserve">(Technical Bulletin 106; Federal Standard 16 CFR 1632 (FF 4-72); California Administrative Code Title 4, Chapter 3, Section 1371) </w:t>
      </w:r>
    </w:p>
    <w:p w:rsidR="00B1074F" w:rsidRDefault="00B1074F">
      <w:pPr>
        <w:pStyle w:val="Style"/>
        <w:framePr w:w="9494" w:h="249" w:wrap="auto" w:hAnchor="text" w:x="10" w:y="4887"/>
        <w:spacing w:line="235" w:lineRule="exact"/>
        <w:ind w:left="9"/>
        <w:rPr>
          <w:rFonts w:ascii="Courier New" w:hAnsi="Courier New" w:cs="Courier New"/>
          <w:w w:val="88"/>
          <w:sz w:val="22"/>
          <w:szCs w:val="22"/>
        </w:rPr>
      </w:pPr>
      <w:r>
        <w:rPr>
          <w:rFonts w:ascii="Courier New" w:hAnsi="Courier New" w:cs="Courier New"/>
          <w:w w:val="88"/>
          <w:sz w:val="22"/>
          <w:szCs w:val="22"/>
        </w:rPr>
        <w:t xml:space="preserve">Gentlemen: </w:t>
      </w:r>
    </w:p>
    <w:p w:rsidR="00B1074F" w:rsidRDefault="00B1074F">
      <w:pPr>
        <w:pStyle w:val="Style"/>
        <w:framePr w:w="9513" w:h="960" w:wrap="auto" w:hAnchor="text" w:x="15" w:y="5377"/>
        <w:spacing w:line="235" w:lineRule="exact"/>
        <w:ind w:left="14" w:right="24" w:firstLine="724"/>
        <w:rPr>
          <w:rFonts w:ascii="Courier New" w:hAnsi="Courier New" w:cs="Courier New"/>
          <w:w w:val="88"/>
          <w:sz w:val="22"/>
          <w:szCs w:val="22"/>
        </w:rPr>
      </w:pPr>
      <w:r>
        <w:rPr>
          <w:rFonts w:ascii="Courier New" w:hAnsi="Courier New" w:cs="Courier New"/>
          <w:w w:val="88"/>
          <w:sz w:val="22"/>
          <w:szCs w:val="22"/>
        </w:rPr>
        <w:t xml:space="preserve">This letter constitutes our final report on your blue/white striped 100% cotton mattress ticking treated with Flame Safe at a spread rate of 300 to 350 sq.ft/gallon, submitted for evaluation by the referenced test method. The fabric was tested as received. </w:t>
      </w:r>
    </w:p>
    <w:p w:rsidR="00B1074F" w:rsidRDefault="00B1074F">
      <w:pPr>
        <w:pStyle w:val="Style"/>
        <w:framePr w:w="9499" w:h="993" w:wrap="auto" w:hAnchor="text" w:x="20" w:y="6567"/>
        <w:spacing w:line="235" w:lineRule="exact"/>
        <w:ind w:left="14" w:right="24" w:firstLine="724"/>
        <w:rPr>
          <w:rFonts w:ascii="Courier New" w:hAnsi="Courier New" w:cs="Courier New"/>
          <w:w w:val="88"/>
          <w:sz w:val="22"/>
          <w:szCs w:val="22"/>
        </w:rPr>
      </w:pPr>
      <w:r>
        <w:rPr>
          <w:rFonts w:ascii="Courier New" w:hAnsi="Courier New" w:cs="Courier New"/>
          <w:w w:val="88"/>
          <w:sz w:val="22"/>
          <w:szCs w:val="22"/>
        </w:rPr>
        <w:t xml:space="preserve">The results apply specifically to the specimens tested, in the manner tested, and not to the entire production of these or similar materials, nor to the performance when used in combination with other materials. All test data are on file and are available for review by authorized persons. </w:t>
      </w:r>
    </w:p>
    <w:p w:rsidR="00B1074F" w:rsidRDefault="00B1074F">
      <w:pPr>
        <w:pStyle w:val="Style"/>
        <w:framePr w:w="9484" w:h="292" w:wrap="auto" w:hAnchor="text" w:x="20" w:y="7710"/>
        <w:spacing w:line="283" w:lineRule="exact"/>
        <w:ind w:left="9"/>
        <w:rPr>
          <w:rFonts w:ascii="Courier New" w:hAnsi="Courier New" w:cs="Courier New"/>
          <w:b/>
          <w:bCs/>
          <w:w w:val="86"/>
          <w:sz w:val="22"/>
          <w:szCs w:val="22"/>
        </w:rPr>
      </w:pPr>
      <w:r>
        <w:rPr>
          <w:rFonts w:ascii="Courier New" w:hAnsi="Courier New" w:cs="Courier New"/>
          <w:b/>
          <w:bCs/>
          <w:w w:val="86"/>
          <w:sz w:val="22"/>
          <w:szCs w:val="22"/>
        </w:rPr>
        <w:t xml:space="preserve">TEST METHOD AND PROCEDURE </w:t>
      </w:r>
    </w:p>
    <w:p w:rsidR="00B1074F" w:rsidRDefault="00B1074F">
      <w:pPr>
        <w:pStyle w:val="Style"/>
        <w:framePr w:w="9508" w:h="1958" w:wrap="auto" w:hAnchor="text" w:x="20" w:y="8238"/>
        <w:spacing w:line="235" w:lineRule="exact"/>
        <w:ind w:left="14" w:right="24" w:firstLine="724"/>
        <w:rPr>
          <w:rFonts w:ascii="Courier New" w:hAnsi="Courier New" w:cs="Courier New"/>
          <w:w w:val="88"/>
          <w:sz w:val="22"/>
          <w:szCs w:val="22"/>
        </w:rPr>
      </w:pPr>
      <w:r>
        <w:rPr>
          <w:rFonts w:ascii="Courier New" w:hAnsi="Courier New" w:cs="Courier New"/>
          <w:w w:val="88"/>
          <w:sz w:val="22"/>
          <w:szCs w:val="22"/>
        </w:rPr>
        <w:t xml:space="preserve">The material was tested in accordance with the Ticking Substitution Procedure of Technical Bulletin 106. This is a test which measures the char length of ticking material when in contact with lighted cigarettes. All materials used for the test, e.g. polyurethane foam, blended cotton felt, cigarettes and sheeting material met the specifications of Section I of this procedure. All materials, including the ticking material undergoing testing, were conditioned for a minimum of 48 hours in a room maintained at 70°F and 50% relative humidity prior to testing. </w:t>
      </w:r>
    </w:p>
    <w:p w:rsidR="00B1074F" w:rsidRDefault="00B1074F">
      <w:pPr>
        <w:pStyle w:val="Style"/>
        <w:framePr w:w="9508" w:h="1248" w:wrap="auto" w:hAnchor="text" w:x="20" w:y="10383"/>
        <w:spacing w:line="235" w:lineRule="exact"/>
        <w:ind w:left="14" w:right="24" w:firstLine="724"/>
        <w:rPr>
          <w:rFonts w:ascii="Courier New" w:hAnsi="Courier New" w:cs="Courier New"/>
          <w:w w:val="88"/>
          <w:sz w:val="22"/>
          <w:szCs w:val="22"/>
        </w:rPr>
      </w:pPr>
      <w:r>
        <w:rPr>
          <w:rFonts w:ascii="Courier New" w:hAnsi="Courier New" w:cs="Courier New"/>
          <w:w w:val="88"/>
          <w:sz w:val="22"/>
          <w:szCs w:val="22"/>
        </w:rPr>
        <w:t>Prior to the test, 2 lb of cotton felt were placed in the 12 x 12 x 6</w:t>
      </w:r>
      <w:r>
        <w:rPr>
          <w:rFonts w:ascii="Courier New" w:hAnsi="Courier New" w:cs="Courier New"/>
          <w:w w:val="88"/>
          <w:sz w:val="22"/>
          <w:szCs w:val="22"/>
        </w:rPr>
        <w:softHyphen/>
        <w:t xml:space="preserve">in. deep test box, allowing the felt to extend 3 in. above the top of the box. A 12 x 12-in. piece of polyurethane foam was placed over the cotton felt, and the ticking material undergoing testing was stretched over it and fastened to the sides of the box with tape. </w:t>
      </w:r>
    </w:p>
    <w:p w:rsidR="00B1074F" w:rsidRDefault="00B1074F">
      <w:pPr>
        <w:pStyle w:val="Style"/>
        <w:framePr w:w="9508" w:h="1248" w:wrap="auto" w:hAnchor="text" w:x="20" w:y="11828"/>
        <w:spacing w:line="235" w:lineRule="exact"/>
        <w:ind w:left="14" w:right="24" w:firstLine="724"/>
        <w:rPr>
          <w:rFonts w:ascii="Courier New" w:hAnsi="Courier New" w:cs="Courier New"/>
          <w:w w:val="88"/>
          <w:sz w:val="22"/>
          <w:szCs w:val="22"/>
          <w:u w:val="single"/>
        </w:rPr>
      </w:pPr>
      <w:r>
        <w:rPr>
          <w:rFonts w:ascii="Courier New" w:hAnsi="Courier New" w:cs="Courier New"/>
          <w:w w:val="88"/>
          <w:sz w:val="22"/>
          <w:szCs w:val="22"/>
        </w:rPr>
        <w:t xml:space="preserve">A lighted cigarette was placed in direct contact with the ticking material and allowed to burn its full length. In the event that the cigarette self-extinguished prior to having burned its full length, a fresh cigarette placed on another section of the ticking was used to replace it. A total of three cigarettes </w:t>
      </w:r>
      <w:r>
        <w:rPr>
          <w:rFonts w:ascii="Courier New" w:hAnsi="Courier New" w:cs="Courier New"/>
          <w:w w:val="88"/>
          <w:sz w:val="22"/>
          <w:szCs w:val="22"/>
          <w:u w:val="single"/>
        </w:rPr>
        <w:t xml:space="preserve">were burned per specimen. Three specimens were tested. </w:t>
      </w:r>
    </w:p>
    <w:p w:rsidR="00B1074F" w:rsidRDefault="008D35CB">
      <w:pPr>
        <w:pStyle w:val="Style"/>
        <w:framePr w:w="1459" w:h="1056" w:wrap="auto" w:hAnchor="text" w:x="97" w:y="13364"/>
        <w:rPr>
          <w:rFonts w:ascii="Courier New" w:hAnsi="Courier New" w:cs="Courier New"/>
          <w:sz w:val="22"/>
          <w:szCs w:val="22"/>
        </w:rPr>
      </w:pPr>
      <w:r>
        <w:rPr>
          <w:rFonts w:ascii="Courier New" w:hAnsi="Courier New" w:cs="Courier New"/>
          <w:noProof/>
          <w:sz w:val="22"/>
          <w:szCs w:val="22"/>
        </w:rPr>
        <w:drawing>
          <wp:inline distT="0" distB="0" distL="0" distR="0">
            <wp:extent cx="923925" cy="6667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923925" cy="666750"/>
                    </a:xfrm>
                    <a:prstGeom prst="rect">
                      <a:avLst/>
                    </a:prstGeom>
                    <a:noFill/>
                    <a:ln w="9525">
                      <a:noFill/>
                      <a:miter lim="800000"/>
                      <a:headEnd/>
                      <a:tailEnd/>
                    </a:ln>
                  </pic:spPr>
                </pic:pic>
              </a:graphicData>
            </a:graphic>
          </wp:inline>
        </w:drawing>
      </w:r>
    </w:p>
    <w:p w:rsidR="00B1074F" w:rsidRDefault="00B1074F">
      <w:pPr>
        <w:pStyle w:val="Style"/>
        <w:framePr w:w="7296" w:h="398" w:wrap="auto" w:hAnchor="text" w:x="2209" w:y="13182"/>
        <w:spacing w:line="168" w:lineRule="exact"/>
        <w:ind w:right="240"/>
        <w:jc w:val="center"/>
        <w:rPr>
          <w:rFonts w:ascii="Arial" w:hAnsi="Arial" w:cs="Arial"/>
          <w:sz w:val="11"/>
          <w:szCs w:val="11"/>
        </w:rPr>
      </w:pPr>
      <w:r>
        <w:rPr>
          <w:rFonts w:ascii="Arial" w:hAnsi="Arial" w:cs="Arial"/>
          <w:sz w:val="11"/>
          <w:szCs w:val="11"/>
        </w:rPr>
        <w:t xml:space="preserve">This report </w:t>
      </w:r>
      <w:r>
        <w:rPr>
          <w:rFonts w:ascii="Arial" w:hAnsi="Arial" w:cs="Arial"/>
          <w:sz w:val="9"/>
          <w:szCs w:val="9"/>
        </w:rPr>
        <w:t xml:space="preserve">IS </w:t>
      </w:r>
      <w:r>
        <w:rPr>
          <w:rFonts w:ascii="Arial" w:hAnsi="Arial" w:cs="Arial"/>
          <w:sz w:val="11"/>
          <w:szCs w:val="11"/>
        </w:rPr>
        <w:t xml:space="preserve">for the information of the client. tt may be used in its entirety for the purpose of securing product acceptance from duly constituted approval authorities. Nerther this report nor the name of the Institute shall be used in pub/icrty or advertising. </w:t>
      </w:r>
    </w:p>
    <w:p w:rsidR="00B1074F" w:rsidRDefault="00B1074F">
      <w:pPr>
        <w:pStyle w:val="Style"/>
        <w:framePr w:w="7521" w:h="187" w:wrap="auto" w:hAnchor="text" w:x="1983" w:y="13859"/>
        <w:spacing w:line="153" w:lineRule="exact"/>
        <w:ind w:left="4"/>
        <w:rPr>
          <w:rFonts w:ascii="Arial" w:hAnsi="Arial" w:cs="Arial"/>
          <w:sz w:val="13"/>
          <w:szCs w:val="13"/>
        </w:rPr>
      </w:pPr>
      <w:r>
        <w:rPr>
          <w:rFonts w:ascii="Arial" w:hAnsi="Arial" w:cs="Arial"/>
          <w:sz w:val="13"/>
          <w:szCs w:val="13"/>
        </w:rPr>
        <w:t xml:space="preserve">SAN ANTONIO, TEXAS </w:t>
      </w:r>
    </w:p>
    <w:p w:rsidR="005C7CB4" w:rsidRDefault="005C7CB4" w:rsidP="005C7CB4">
      <w:pPr>
        <w:pStyle w:val="Style"/>
      </w:pPr>
      <w:r>
        <w:rPr>
          <w:rFonts w:ascii="Calibri" w:hAnsi="Calibri"/>
          <w:sz w:val="22"/>
          <w:szCs w:val="22"/>
        </w:rPr>
        <w:br w:type="page"/>
      </w:r>
    </w:p>
    <w:p w:rsidR="00A352D4" w:rsidRDefault="00A352D4" w:rsidP="00A352D4">
      <w:pPr>
        <w:pStyle w:val="Style"/>
      </w:pPr>
    </w:p>
    <w:p w:rsidR="00A352D4" w:rsidRDefault="00A352D4" w:rsidP="00A352D4">
      <w:pPr>
        <w:pStyle w:val="Style"/>
        <w:framePr w:w="3782" w:h="1003" w:wrap="auto" w:hAnchor="text" w:x="11" w:y="1273"/>
        <w:spacing w:line="240" w:lineRule="exact"/>
        <w:ind w:left="14"/>
        <w:rPr>
          <w:rFonts w:ascii="Courier New" w:hAnsi="Courier New" w:cs="Courier New"/>
          <w:w w:val="87"/>
          <w:sz w:val="22"/>
          <w:szCs w:val="22"/>
        </w:rPr>
      </w:pPr>
      <w:r>
        <w:rPr>
          <w:rFonts w:ascii="Courier New" w:hAnsi="Courier New" w:cs="Courier New"/>
          <w:w w:val="87"/>
          <w:sz w:val="22"/>
          <w:szCs w:val="22"/>
        </w:rPr>
        <w:t xml:space="preserve">Flame Safe Chemical Corporation SwRI Project No. 01-4510-118-b February 7, 1992 </w:t>
      </w:r>
    </w:p>
    <w:p w:rsidR="00A352D4" w:rsidRDefault="00A352D4" w:rsidP="00A352D4">
      <w:pPr>
        <w:pStyle w:val="Style"/>
        <w:framePr w:w="3782" w:h="1003" w:wrap="auto" w:hAnchor="text" w:x="11" w:y="1273"/>
        <w:spacing w:line="240" w:lineRule="exact"/>
        <w:ind w:left="14"/>
        <w:rPr>
          <w:rFonts w:ascii="Courier New" w:hAnsi="Courier New" w:cs="Courier New"/>
          <w:w w:val="87"/>
          <w:sz w:val="22"/>
          <w:szCs w:val="22"/>
        </w:rPr>
      </w:pPr>
      <w:r>
        <w:rPr>
          <w:rFonts w:ascii="Courier New" w:hAnsi="Courier New" w:cs="Courier New"/>
          <w:w w:val="87"/>
          <w:sz w:val="22"/>
          <w:szCs w:val="22"/>
        </w:rPr>
        <w:t xml:space="preserve">Page 2 </w:t>
      </w:r>
    </w:p>
    <w:p w:rsidR="00A352D4" w:rsidRDefault="00A352D4" w:rsidP="00A352D4">
      <w:pPr>
        <w:pStyle w:val="Style"/>
        <w:framePr w:w="3672" w:h="518" w:wrap="auto" w:hAnchor="text" w:x="5853" w:y="1282"/>
        <w:spacing w:before="4" w:line="235" w:lineRule="exact"/>
        <w:ind w:left="14" w:right="19" w:firstLine="974"/>
        <w:jc w:val="both"/>
        <w:rPr>
          <w:rFonts w:ascii="Courier New" w:hAnsi="Courier New" w:cs="Courier New"/>
          <w:w w:val="87"/>
          <w:sz w:val="22"/>
          <w:szCs w:val="22"/>
        </w:rPr>
      </w:pPr>
      <w:r>
        <w:rPr>
          <w:rFonts w:ascii="Courier New" w:hAnsi="Courier New" w:cs="Courier New"/>
          <w:w w:val="87"/>
          <w:sz w:val="22"/>
          <w:szCs w:val="22"/>
        </w:rPr>
        <w:t xml:space="preserve">Technical Bulletin 106 Ticking Substitution Procedure </w:t>
      </w:r>
    </w:p>
    <w:p w:rsidR="00A352D4" w:rsidRDefault="00A352D4" w:rsidP="00A352D4">
      <w:pPr>
        <w:pStyle w:val="Style"/>
        <w:framePr w:w="9499" w:h="763" w:wrap="auto" w:hAnchor="text" w:x="21" w:y="2468"/>
        <w:spacing w:before="9" w:line="235" w:lineRule="exact"/>
        <w:ind w:left="9" w:right="14" w:firstLine="720"/>
        <w:rPr>
          <w:rFonts w:ascii="Courier New" w:hAnsi="Courier New" w:cs="Courier New"/>
          <w:w w:val="87"/>
          <w:sz w:val="22"/>
          <w:szCs w:val="22"/>
        </w:rPr>
      </w:pPr>
      <w:r>
        <w:rPr>
          <w:rFonts w:ascii="Courier New" w:hAnsi="Courier New" w:cs="Courier New"/>
          <w:w w:val="87"/>
          <w:sz w:val="22"/>
          <w:szCs w:val="22"/>
        </w:rPr>
        <w:t xml:space="preserve">After the cigarette self-extinguished, the length of the char was measured and the cotton felt and polyurethane foam were inspected to determine ignition. </w:t>
      </w:r>
    </w:p>
    <w:p w:rsidR="00A352D4" w:rsidRDefault="00A352D4" w:rsidP="00A352D4">
      <w:pPr>
        <w:pStyle w:val="Style"/>
        <w:framePr w:w="9508" w:h="998" w:wrap="auto" w:hAnchor="text" w:x="16" w:y="3433"/>
        <w:spacing w:before="9" w:line="235" w:lineRule="exact"/>
        <w:ind w:left="9" w:right="14" w:firstLine="720"/>
        <w:rPr>
          <w:rFonts w:ascii="Courier New" w:hAnsi="Courier New" w:cs="Courier New"/>
          <w:w w:val="87"/>
          <w:sz w:val="22"/>
          <w:szCs w:val="22"/>
        </w:rPr>
      </w:pPr>
      <w:r>
        <w:rPr>
          <w:rFonts w:ascii="Courier New" w:hAnsi="Courier New" w:cs="Courier New"/>
          <w:w w:val="87"/>
          <w:sz w:val="22"/>
          <w:szCs w:val="22"/>
        </w:rPr>
        <w:t xml:space="preserve">If the ticking material passed this test (see next Section for pass/fail criteria) the test was repeated, this time by placing the test specimen directly above the cotton felt (the polyurethane foam was removed). </w:t>
      </w:r>
    </w:p>
    <w:p w:rsidR="00A352D4" w:rsidRDefault="00A352D4" w:rsidP="00A352D4">
      <w:pPr>
        <w:pStyle w:val="Style"/>
        <w:framePr w:w="9508" w:h="998" w:wrap="auto" w:hAnchor="text" w:x="16" w:y="3433"/>
        <w:spacing w:line="240" w:lineRule="exact"/>
        <w:ind w:left="14"/>
        <w:rPr>
          <w:rFonts w:ascii="Courier New" w:hAnsi="Courier New" w:cs="Courier New"/>
          <w:w w:val="87"/>
          <w:sz w:val="22"/>
          <w:szCs w:val="22"/>
        </w:rPr>
      </w:pPr>
      <w:r>
        <w:rPr>
          <w:rFonts w:ascii="Courier New" w:hAnsi="Courier New" w:cs="Courier New"/>
          <w:w w:val="87"/>
          <w:sz w:val="22"/>
          <w:szCs w:val="22"/>
        </w:rPr>
        <w:t xml:space="preserve">Otherwise, the test was terminated and the results reported. </w:t>
      </w:r>
    </w:p>
    <w:p w:rsidR="00A352D4" w:rsidRDefault="00A352D4" w:rsidP="00A352D4">
      <w:pPr>
        <w:pStyle w:val="Style"/>
        <w:framePr w:w="9489" w:h="288" w:wrap="auto" w:hAnchor="text" w:x="16" w:y="4585"/>
        <w:spacing w:line="240" w:lineRule="exact"/>
        <w:ind w:left="14"/>
        <w:rPr>
          <w:rFonts w:ascii="Courier New" w:hAnsi="Courier New" w:cs="Courier New"/>
          <w:b/>
          <w:bCs/>
          <w:w w:val="87"/>
          <w:sz w:val="22"/>
          <w:szCs w:val="22"/>
        </w:rPr>
      </w:pPr>
      <w:r>
        <w:rPr>
          <w:rFonts w:ascii="Courier New" w:hAnsi="Courier New" w:cs="Courier New"/>
          <w:w w:val="87"/>
          <w:sz w:val="22"/>
          <w:szCs w:val="22"/>
        </w:rPr>
        <w:t xml:space="preserve">PASS/FAIL </w:t>
      </w:r>
      <w:r>
        <w:rPr>
          <w:rFonts w:ascii="Courier New" w:hAnsi="Courier New" w:cs="Courier New"/>
          <w:b/>
          <w:bCs/>
          <w:w w:val="87"/>
          <w:sz w:val="22"/>
          <w:szCs w:val="22"/>
        </w:rPr>
        <w:t xml:space="preserve">CRITERIA </w:t>
      </w:r>
    </w:p>
    <w:p w:rsidR="00A352D4" w:rsidRDefault="00A352D4" w:rsidP="00A352D4">
      <w:pPr>
        <w:pStyle w:val="Style"/>
        <w:framePr w:w="9475" w:h="518" w:wrap="auto" w:hAnchor="text" w:x="30" w:y="5108"/>
        <w:spacing w:before="4" w:line="235" w:lineRule="exact"/>
        <w:ind w:left="9" w:right="835" w:firstLine="729"/>
        <w:rPr>
          <w:rFonts w:ascii="Courier New" w:hAnsi="Courier New" w:cs="Courier New"/>
          <w:w w:val="87"/>
          <w:sz w:val="22"/>
          <w:szCs w:val="22"/>
        </w:rPr>
      </w:pPr>
      <w:r>
        <w:rPr>
          <w:rFonts w:ascii="Courier New" w:hAnsi="Courier New" w:cs="Courier New"/>
          <w:w w:val="87"/>
          <w:sz w:val="22"/>
          <w:szCs w:val="22"/>
        </w:rPr>
        <w:t xml:space="preserve">Section 10 of the above mentioned document contains the following pass/fail criteria: </w:t>
      </w:r>
    </w:p>
    <w:p w:rsidR="00A352D4" w:rsidRDefault="00A352D4" w:rsidP="00A352D4">
      <w:pPr>
        <w:pStyle w:val="Style"/>
        <w:framePr w:w="619" w:h="249" w:wrap="auto" w:hAnchor="text" w:x="745" w:y="5818"/>
        <w:spacing w:line="240" w:lineRule="exact"/>
        <w:ind w:left="14"/>
        <w:rPr>
          <w:rFonts w:ascii="Courier New" w:hAnsi="Courier New" w:cs="Courier New"/>
          <w:w w:val="87"/>
          <w:sz w:val="22"/>
          <w:szCs w:val="22"/>
        </w:rPr>
      </w:pPr>
      <w:r>
        <w:rPr>
          <w:rFonts w:ascii="Courier New" w:hAnsi="Courier New" w:cs="Courier New"/>
          <w:w w:val="87"/>
          <w:sz w:val="22"/>
          <w:szCs w:val="22"/>
          <w:u w:val="single"/>
        </w:rPr>
        <w:t>Pass</w:t>
      </w:r>
      <w:r>
        <w:rPr>
          <w:rFonts w:ascii="Courier New" w:hAnsi="Courier New" w:cs="Courier New"/>
          <w:w w:val="87"/>
          <w:sz w:val="22"/>
          <w:szCs w:val="22"/>
        </w:rPr>
        <w:t>:</w:t>
      </w:r>
    </w:p>
    <w:p w:rsidR="00A352D4" w:rsidRDefault="00A352D4" w:rsidP="00A352D4">
      <w:pPr>
        <w:pStyle w:val="Style"/>
        <w:framePr w:w="7315" w:h="528" w:wrap="auto" w:hAnchor="text" w:x="2214" w:y="5818"/>
        <w:spacing w:line="240" w:lineRule="exact"/>
        <w:ind w:left="14"/>
        <w:rPr>
          <w:rFonts w:ascii="Courier New" w:hAnsi="Courier New" w:cs="Courier New"/>
          <w:w w:val="87"/>
          <w:sz w:val="22"/>
          <w:szCs w:val="22"/>
        </w:rPr>
      </w:pPr>
      <w:r>
        <w:rPr>
          <w:rFonts w:ascii="Courier New" w:hAnsi="Courier New" w:cs="Courier New"/>
          <w:w w:val="87"/>
          <w:sz w:val="22"/>
          <w:szCs w:val="22"/>
        </w:rPr>
        <w:t xml:space="preserve">char length less than 1 inch in any direction from cigarette and felt not ignited, for all cigarettes; </w:t>
      </w:r>
    </w:p>
    <w:p w:rsidR="00A352D4" w:rsidRDefault="00A352D4" w:rsidP="00A352D4">
      <w:pPr>
        <w:pStyle w:val="Style"/>
        <w:framePr w:w="614" w:h="244" w:wrap="auto" w:hAnchor="text" w:x="755" w:y="6538"/>
        <w:spacing w:line="240" w:lineRule="exact"/>
        <w:ind w:left="14"/>
        <w:rPr>
          <w:rFonts w:ascii="Courier New" w:hAnsi="Courier New" w:cs="Courier New"/>
          <w:w w:val="87"/>
          <w:sz w:val="22"/>
          <w:szCs w:val="22"/>
        </w:rPr>
      </w:pPr>
      <w:r>
        <w:rPr>
          <w:rFonts w:ascii="Courier New" w:hAnsi="Courier New" w:cs="Courier New"/>
          <w:w w:val="87"/>
          <w:sz w:val="22"/>
          <w:szCs w:val="22"/>
          <w:u w:val="single"/>
        </w:rPr>
        <w:t>Fail</w:t>
      </w:r>
      <w:r>
        <w:rPr>
          <w:rFonts w:ascii="Courier New" w:hAnsi="Courier New" w:cs="Courier New"/>
          <w:w w:val="87"/>
          <w:sz w:val="22"/>
          <w:szCs w:val="22"/>
        </w:rPr>
        <w:t>:</w:t>
      </w:r>
    </w:p>
    <w:p w:rsidR="00A352D4" w:rsidRDefault="00A352D4" w:rsidP="00A352D4">
      <w:pPr>
        <w:pStyle w:val="Style"/>
        <w:framePr w:w="6955" w:h="523" w:wrap="auto" w:hAnchor="text" w:x="2214" w:y="6538"/>
        <w:spacing w:line="240" w:lineRule="exact"/>
        <w:ind w:left="14"/>
        <w:rPr>
          <w:rFonts w:ascii="Courier New" w:hAnsi="Courier New" w:cs="Courier New"/>
          <w:w w:val="87"/>
          <w:sz w:val="22"/>
          <w:szCs w:val="22"/>
        </w:rPr>
      </w:pPr>
      <w:r>
        <w:rPr>
          <w:rFonts w:ascii="Courier New" w:hAnsi="Courier New" w:cs="Courier New"/>
          <w:w w:val="87"/>
          <w:sz w:val="22"/>
          <w:szCs w:val="22"/>
        </w:rPr>
        <w:t xml:space="preserve">obvious ignition of one or more cigarettes or char length exceeds 1 inch at any point for one or more cigarettes. </w:t>
      </w:r>
    </w:p>
    <w:p w:rsidR="00A352D4" w:rsidRDefault="00A352D4" w:rsidP="00A352D4">
      <w:pPr>
        <w:pStyle w:val="Style"/>
        <w:framePr w:w="9475" w:h="292" w:wrap="auto" w:hAnchor="text" w:x="30" w:y="7205"/>
        <w:spacing w:line="288" w:lineRule="exact"/>
        <w:ind w:left="9"/>
        <w:rPr>
          <w:rFonts w:ascii="Courier New" w:hAnsi="Courier New" w:cs="Courier New"/>
          <w:b/>
          <w:bCs/>
          <w:w w:val="86"/>
          <w:sz w:val="22"/>
          <w:szCs w:val="22"/>
        </w:rPr>
      </w:pPr>
      <w:r>
        <w:rPr>
          <w:rFonts w:ascii="Courier New" w:hAnsi="Courier New" w:cs="Courier New"/>
          <w:b/>
          <w:bCs/>
          <w:w w:val="86"/>
          <w:sz w:val="22"/>
          <w:szCs w:val="22"/>
        </w:rPr>
        <w:t xml:space="preserve">CLASSIFICATION CRITERIA </w:t>
      </w:r>
    </w:p>
    <w:p w:rsidR="00A352D4" w:rsidRDefault="00A352D4" w:rsidP="00A352D4">
      <w:pPr>
        <w:pStyle w:val="Style"/>
        <w:framePr w:w="9475" w:h="523" w:wrap="auto" w:hAnchor="text" w:x="30" w:y="7733"/>
        <w:spacing w:line="240" w:lineRule="exact"/>
        <w:ind w:left="28" w:right="345" w:firstLine="705"/>
        <w:rPr>
          <w:rFonts w:ascii="Courier New" w:hAnsi="Courier New" w:cs="Courier New"/>
          <w:w w:val="87"/>
          <w:sz w:val="22"/>
          <w:szCs w:val="22"/>
        </w:rPr>
      </w:pPr>
      <w:r>
        <w:rPr>
          <w:rFonts w:ascii="Courier New" w:hAnsi="Courier New" w:cs="Courier New"/>
          <w:w w:val="87"/>
          <w:sz w:val="22"/>
          <w:szCs w:val="22"/>
        </w:rPr>
        <w:t xml:space="preserve">According to Section 12, ticking materials can be classified based on the results obtained during this test, as follows: </w:t>
      </w:r>
    </w:p>
    <w:p w:rsidR="00A352D4" w:rsidRDefault="00A352D4" w:rsidP="00A352D4">
      <w:pPr>
        <w:pStyle w:val="Style"/>
        <w:framePr w:w="984" w:h="249" w:wrap="auto" w:hAnchor="text" w:x="755" w:y="8444"/>
        <w:spacing w:line="240" w:lineRule="exact"/>
        <w:ind w:left="14"/>
        <w:rPr>
          <w:rFonts w:ascii="Courier New" w:hAnsi="Courier New" w:cs="Courier New"/>
          <w:w w:val="87"/>
          <w:sz w:val="22"/>
          <w:szCs w:val="22"/>
          <w:u w:val="single"/>
        </w:rPr>
      </w:pPr>
      <w:r>
        <w:rPr>
          <w:rFonts w:ascii="Courier New" w:hAnsi="Courier New" w:cs="Courier New"/>
          <w:w w:val="87"/>
          <w:sz w:val="22"/>
          <w:szCs w:val="22"/>
          <w:u w:val="single"/>
        </w:rPr>
        <w:t xml:space="preserve">Class A: </w:t>
      </w:r>
    </w:p>
    <w:p w:rsidR="00A352D4" w:rsidRDefault="00A352D4" w:rsidP="00A352D4">
      <w:pPr>
        <w:pStyle w:val="Style"/>
        <w:framePr w:w="7315" w:h="763" w:wrap="auto" w:hAnchor="text" w:x="2214" w:y="8449"/>
        <w:spacing w:line="240" w:lineRule="exact"/>
        <w:ind w:left="14"/>
        <w:rPr>
          <w:rFonts w:ascii="Courier New" w:hAnsi="Courier New" w:cs="Courier New"/>
          <w:w w:val="87"/>
          <w:sz w:val="22"/>
          <w:szCs w:val="22"/>
        </w:rPr>
      </w:pPr>
      <w:r>
        <w:rPr>
          <w:rFonts w:ascii="Courier New" w:hAnsi="Courier New" w:cs="Courier New"/>
          <w:w w:val="87"/>
          <w:sz w:val="22"/>
          <w:szCs w:val="22"/>
        </w:rPr>
        <w:t xml:space="preserve">Three ticking specimens pass the cigarette criteria directly over cotton felt (total of nine cigarettes burned over felt and foam and nine burned over felt only); </w:t>
      </w:r>
    </w:p>
    <w:p w:rsidR="00A352D4" w:rsidRDefault="00A352D4" w:rsidP="00A352D4">
      <w:pPr>
        <w:pStyle w:val="Style"/>
        <w:framePr w:w="979" w:h="249" w:wrap="auto" w:hAnchor="text" w:x="760" w:y="9404"/>
        <w:spacing w:line="240" w:lineRule="exact"/>
        <w:ind w:left="14"/>
        <w:rPr>
          <w:rFonts w:ascii="Courier New" w:hAnsi="Courier New" w:cs="Courier New"/>
          <w:w w:val="87"/>
          <w:sz w:val="22"/>
          <w:szCs w:val="22"/>
          <w:u w:val="single"/>
        </w:rPr>
      </w:pPr>
      <w:r>
        <w:rPr>
          <w:rFonts w:ascii="Courier New" w:hAnsi="Courier New" w:cs="Courier New"/>
          <w:w w:val="87"/>
          <w:sz w:val="22"/>
          <w:szCs w:val="22"/>
          <w:u w:val="single"/>
        </w:rPr>
        <w:t xml:space="preserve">Class B: </w:t>
      </w:r>
    </w:p>
    <w:p w:rsidR="00A352D4" w:rsidRDefault="00A352D4" w:rsidP="00A352D4">
      <w:pPr>
        <w:pStyle w:val="Style"/>
        <w:framePr w:w="7216" w:h="753" w:wrap="auto" w:hAnchor="text" w:x="2214" w:y="9409"/>
        <w:spacing w:line="240" w:lineRule="exact"/>
        <w:ind w:left="14"/>
        <w:rPr>
          <w:rFonts w:ascii="Courier New" w:hAnsi="Courier New" w:cs="Courier New"/>
          <w:w w:val="87"/>
          <w:sz w:val="22"/>
          <w:szCs w:val="22"/>
        </w:rPr>
      </w:pPr>
      <w:r>
        <w:rPr>
          <w:rFonts w:ascii="Courier New" w:hAnsi="Courier New" w:cs="Courier New"/>
          <w:w w:val="87"/>
          <w:sz w:val="22"/>
          <w:szCs w:val="22"/>
        </w:rPr>
        <w:t xml:space="preserve">Three ticking specimens pass the cigarette criteria over polyurethane foam above felt (total of nine cigarettes burned) ; </w:t>
      </w:r>
    </w:p>
    <w:p w:rsidR="00A352D4" w:rsidRDefault="00A352D4" w:rsidP="00A352D4">
      <w:pPr>
        <w:pStyle w:val="Style"/>
        <w:framePr w:w="984" w:h="254" w:wrap="auto" w:hAnchor="text" w:x="760" w:y="10359"/>
        <w:spacing w:line="240" w:lineRule="exact"/>
        <w:ind w:left="14"/>
        <w:rPr>
          <w:rFonts w:ascii="Courier New" w:hAnsi="Courier New" w:cs="Courier New"/>
          <w:w w:val="87"/>
          <w:sz w:val="22"/>
          <w:szCs w:val="22"/>
          <w:u w:val="single"/>
        </w:rPr>
      </w:pPr>
      <w:r>
        <w:rPr>
          <w:rFonts w:ascii="Courier New" w:hAnsi="Courier New" w:cs="Courier New"/>
          <w:w w:val="87"/>
          <w:sz w:val="22"/>
          <w:szCs w:val="22"/>
          <w:u w:val="single"/>
        </w:rPr>
        <w:t xml:space="preserve">Class C: </w:t>
      </w:r>
    </w:p>
    <w:p w:rsidR="00A352D4" w:rsidRDefault="00A352D4" w:rsidP="00A352D4">
      <w:pPr>
        <w:pStyle w:val="Style"/>
        <w:framePr w:w="6816" w:h="489" w:wrap="auto" w:hAnchor="text" w:x="2224" w:y="10364"/>
        <w:spacing w:before="14" w:line="230" w:lineRule="exact"/>
        <w:ind w:left="14" w:right="115"/>
        <w:rPr>
          <w:rFonts w:ascii="Courier New" w:hAnsi="Courier New" w:cs="Courier New"/>
          <w:w w:val="87"/>
          <w:sz w:val="22"/>
          <w:szCs w:val="22"/>
        </w:rPr>
      </w:pPr>
      <w:r>
        <w:rPr>
          <w:rFonts w:ascii="Courier New" w:hAnsi="Courier New" w:cs="Courier New"/>
          <w:w w:val="87"/>
          <w:sz w:val="22"/>
          <w:szCs w:val="22"/>
        </w:rPr>
        <w:t xml:space="preserve">One or more cigarettes fail criteria over foam covering cotton felt. </w:t>
      </w:r>
    </w:p>
    <w:p w:rsidR="00A352D4" w:rsidRDefault="00A352D4" w:rsidP="00A352D4">
      <w:pPr>
        <w:pStyle w:val="Style"/>
        <w:framePr w:w="9475" w:h="292" w:wrap="auto" w:hAnchor="text" w:x="30" w:y="11036"/>
        <w:spacing w:line="288" w:lineRule="exact"/>
        <w:ind w:left="9"/>
        <w:rPr>
          <w:rFonts w:ascii="Courier New" w:hAnsi="Courier New" w:cs="Courier New"/>
          <w:b/>
          <w:bCs/>
          <w:w w:val="86"/>
          <w:sz w:val="22"/>
          <w:szCs w:val="22"/>
        </w:rPr>
      </w:pPr>
      <w:r>
        <w:rPr>
          <w:rFonts w:ascii="Courier New" w:hAnsi="Courier New" w:cs="Courier New"/>
          <w:b/>
          <w:bCs/>
          <w:w w:val="86"/>
          <w:sz w:val="22"/>
          <w:szCs w:val="22"/>
        </w:rPr>
        <w:t xml:space="preserve">TEST SPECIMEN AND NUMBER OF DETERMINATIONS </w:t>
      </w:r>
    </w:p>
    <w:p w:rsidR="00A352D4" w:rsidRDefault="00A352D4" w:rsidP="00A352D4">
      <w:pPr>
        <w:pStyle w:val="Style"/>
        <w:framePr w:w="9504" w:h="1008" w:wrap="auto" w:hAnchor="text" w:x="1" w:y="11559"/>
        <w:spacing w:before="4" w:line="240" w:lineRule="exact"/>
        <w:ind w:left="43" w:right="100" w:firstLine="724"/>
        <w:rPr>
          <w:rFonts w:ascii="Courier New" w:hAnsi="Courier New" w:cs="Courier New"/>
          <w:w w:val="87"/>
          <w:sz w:val="22"/>
          <w:szCs w:val="22"/>
        </w:rPr>
      </w:pPr>
      <w:r>
        <w:rPr>
          <w:rFonts w:ascii="Courier New" w:hAnsi="Courier New" w:cs="Courier New"/>
          <w:w w:val="87"/>
          <w:sz w:val="22"/>
          <w:szCs w:val="22"/>
        </w:rPr>
        <w:t xml:space="preserve">The specimens were described as 100% cotton mattress ticking with Flame Safe flame retardant sprayed at a spread rate of 300 to 350 sq.ft/gallon. Each specimen was 20.0 x 20.0 in. (508 x 508 mm), nominal thickness 0.023 in. (0.584 mm). </w:t>
      </w:r>
    </w:p>
    <w:p w:rsidR="005C7CB4" w:rsidRDefault="005C7CB4"/>
    <w:p w:rsidR="00A352D4" w:rsidRDefault="00A352D4">
      <w:r>
        <w:br w:type="page"/>
      </w:r>
    </w:p>
    <w:p w:rsidR="00A352D4" w:rsidRDefault="00A352D4" w:rsidP="00A352D4">
      <w:pPr>
        <w:pStyle w:val="Style"/>
      </w:pPr>
    </w:p>
    <w:p w:rsidR="00A352D4" w:rsidRDefault="00A352D4" w:rsidP="00A352D4">
      <w:pPr>
        <w:pStyle w:val="Style"/>
        <w:framePr w:w="3782" w:h="1003" w:wrap="auto" w:hAnchor="text" w:x="1" w:y="1"/>
        <w:spacing w:line="240" w:lineRule="exact"/>
        <w:ind w:left="9"/>
        <w:rPr>
          <w:w w:val="87"/>
          <w:sz w:val="22"/>
          <w:szCs w:val="22"/>
        </w:rPr>
      </w:pPr>
      <w:r>
        <w:rPr>
          <w:w w:val="87"/>
          <w:sz w:val="22"/>
          <w:szCs w:val="22"/>
        </w:rPr>
        <w:t xml:space="preserve">Flame Safe Chemical Corporation SwRI Project No. 01-4510-118-b February 7, 1992 </w:t>
      </w:r>
    </w:p>
    <w:p w:rsidR="00A352D4" w:rsidRDefault="00A352D4" w:rsidP="00A352D4">
      <w:pPr>
        <w:pStyle w:val="Style"/>
        <w:framePr w:w="3782" w:h="1003" w:wrap="auto" w:hAnchor="text" w:x="1" w:y="1"/>
        <w:spacing w:line="240" w:lineRule="exact"/>
        <w:ind w:left="9"/>
        <w:rPr>
          <w:sz w:val="22"/>
          <w:szCs w:val="22"/>
        </w:rPr>
      </w:pPr>
      <w:r>
        <w:rPr>
          <w:w w:val="87"/>
          <w:sz w:val="22"/>
          <w:szCs w:val="22"/>
        </w:rPr>
        <w:t xml:space="preserve">Page </w:t>
      </w:r>
      <w:r>
        <w:rPr>
          <w:sz w:val="22"/>
          <w:szCs w:val="22"/>
        </w:rPr>
        <w:t xml:space="preserve">3 </w:t>
      </w:r>
    </w:p>
    <w:p w:rsidR="00A352D4" w:rsidRDefault="00A352D4" w:rsidP="00A352D4">
      <w:pPr>
        <w:pStyle w:val="Style"/>
        <w:framePr w:w="3672" w:h="518" w:wrap="auto" w:hAnchor="text" w:x="5843" w:y="1"/>
        <w:spacing w:line="240" w:lineRule="exact"/>
        <w:ind w:left="14" w:right="14" w:firstLine="974"/>
        <w:jc w:val="both"/>
        <w:rPr>
          <w:w w:val="87"/>
          <w:sz w:val="22"/>
          <w:szCs w:val="22"/>
        </w:rPr>
      </w:pPr>
      <w:r>
        <w:rPr>
          <w:w w:val="87"/>
          <w:sz w:val="22"/>
          <w:szCs w:val="22"/>
        </w:rPr>
        <w:t xml:space="preserve">Technical Bulletin 106 Ticking Substitution Procedure </w:t>
      </w:r>
    </w:p>
    <w:p w:rsidR="00A352D4" w:rsidRDefault="00A352D4" w:rsidP="00A352D4">
      <w:pPr>
        <w:pStyle w:val="Style"/>
        <w:framePr w:w="3772" w:h="288" w:wrap="auto" w:hAnchor="text" w:x="1" w:y="1149"/>
        <w:spacing w:line="283" w:lineRule="exact"/>
        <w:ind w:left="14"/>
        <w:rPr>
          <w:b/>
          <w:bCs/>
          <w:w w:val="87"/>
          <w:sz w:val="22"/>
          <w:szCs w:val="22"/>
        </w:rPr>
      </w:pPr>
      <w:r>
        <w:rPr>
          <w:w w:val="87"/>
          <w:sz w:val="22"/>
          <w:szCs w:val="22"/>
        </w:rPr>
        <w:t xml:space="preserve">TEST </w:t>
      </w:r>
      <w:r>
        <w:rPr>
          <w:b/>
          <w:bCs/>
          <w:w w:val="87"/>
          <w:sz w:val="22"/>
          <w:szCs w:val="22"/>
        </w:rPr>
        <w:t xml:space="preserve">RESULTS </w:t>
      </w:r>
    </w:p>
    <w:p w:rsidR="00A352D4" w:rsidRDefault="00A352D4" w:rsidP="00A352D4">
      <w:pPr>
        <w:pStyle w:val="Style"/>
        <w:framePr w:w="9134" w:h="484" w:wrap="auto" w:hAnchor="text" w:x="11" w:y="1672"/>
        <w:spacing w:line="244" w:lineRule="exact"/>
        <w:ind w:left="19" w:right="4" w:firstLine="710"/>
        <w:rPr>
          <w:w w:val="87"/>
          <w:sz w:val="22"/>
          <w:szCs w:val="22"/>
        </w:rPr>
      </w:pPr>
      <w:r>
        <w:rPr>
          <w:w w:val="87"/>
          <w:sz w:val="22"/>
          <w:szCs w:val="22"/>
        </w:rPr>
        <w:t xml:space="preserve">The test was conducted on December 20 and 30, 1992 with the following results: </w:t>
      </w:r>
    </w:p>
    <w:p w:rsidR="00A352D4" w:rsidRDefault="00A352D4" w:rsidP="00A352D4">
      <w:pPr>
        <w:pStyle w:val="Style"/>
        <w:framePr w:w="2793" w:h="288" w:wrap="auto" w:hAnchor="text" w:x="21" w:y="2382"/>
        <w:spacing w:line="240" w:lineRule="exact"/>
        <w:ind w:left="9"/>
        <w:rPr>
          <w:w w:val="87"/>
          <w:sz w:val="22"/>
          <w:szCs w:val="22"/>
          <w:u w:val="single"/>
        </w:rPr>
      </w:pPr>
      <w:r>
        <w:rPr>
          <w:w w:val="87"/>
          <w:sz w:val="22"/>
          <w:szCs w:val="22"/>
          <w:u w:val="single"/>
        </w:rPr>
        <w:t xml:space="preserve">Over Polyurethane Foam: </w:t>
      </w:r>
    </w:p>
    <w:p w:rsidR="00A352D4" w:rsidRDefault="00A352D4" w:rsidP="00A352D4">
      <w:pPr>
        <w:pStyle w:val="Style"/>
        <w:framePr w:w="969" w:h="480" w:wrap="auto" w:hAnchor="text" w:x="16" w:y="2877"/>
        <w:spacing w:line="249" w:lineRule="exact"/>
        <w:ind w:left="249" w:right="9" w:hanging="249"/>
        <w:rPr>
          <w:w w:val="87"/>
          <w:sz w:val="22"/>
          <w:szCs w:val="22"/>
        </w:rPr>
      </w:pPr>
      <w:r>
        <w:rPr>
          <w:w w:val="87"/>
          <w:sz w:val="22"/>
          <w:szCs w:val="22"/>
        </w:rPr>
        <w:t xml:space="preserve">Specimen No. </w:t>
      </w:r>
    </w:p>
    <w:p w:rsidR="00A352D4" w:rsidRDefault="00A352D4" w:rsidP="00A352D4">
      <w:pPr>
        <w:pStyle w:val="Style"/>
        <w:framePr w:w="1108" w:h="480" w:wrap="auto" w:hAnchor="text" w:x="1465" w:y="2872"/>
        <w:spacing w:line="249" w:lineRule="exact"/>
        <w:ind w:left="249" w:right="9" w:hanging="249"/>
        <w:rPr>
          <w:w w:val="87"/>
          <w:sz w:val="22"/>
          <w:szCs w:val="22"/>
        </w:rPr>
      </w:pPr>
      <w:r>
        <w:rPr>
          <w:w w:val="87"/>
          <w:sz w:val="22"/>
          <w:szCs w:val="22"/>
        </w:rPr>
        <w:t xml:space="preserve">Cigarette No. </w:t>
      </w:r>
    </w:p>
    <w:p w:rsidR="00A352D4" w:rsidRDefault="00A352D4" w:rsidP="00A352D4">
      <w:pPr>
        <w:pStyle w:val="Style"/>
        <w:framePr w:w="110" w:h="225" w:wrap="auto" w:hAnchor="text" w:x="280" w:y="5761"/>
        <w:spacing w:line="225" w:lineRule="exact"/>
        <w:ind w:left="4"/>
        <w:rPr>
          <w:w w:val="108"/>
          <w:sz w:val="21"/>
          <w:szCs w:val="21"/>
        </w:rPr>
      </w:pPr>
      <w:r>
        <w:rPr>
          <w:w w:val="108"/>
          <w:sz w:val="21"/>
          <w:szCs w:val="21"/>
        </w:rPr>
        <w:t xml:space="preserve">3 </w:t>
      </w:r>
    </w:p>
    <w:p w:rsidR="00A352D4" w:rsidRDefault="00A352D4" w:rsidP="00A352D4">
      <w:pPr>
        <w:pStyle w:val="Style"/>
        <w:framePr w:w="241" w:h="705" w:wrap="auto" w:hAnchor="text" w:x="1883" w:y="5757"/>
        <w:spacing w:line="240" w:lineRule="exact"/>
        <w:ind w:left="19" w:right="19"/>
        <w:jc w:val="both"/>
        <w:rPr>
          <w:w w:val="141"/>
          <w:sz w:val="21"/>
          <w:szCs w:val="21"/>
        </w:rPr>
      </w:pPr>
      <w:r>
        <w:rPr>
          <w:w w:val="141"/>
          <w:sz w:val="21"/>
          <w:szCs w:val="21"/>
        </w:rPr>
        <w:t xml:space="preserve">1 2 3 </w:t>
      </w:r>
    </w:p>
    <w:tbl>
      <w:tblPr>
        <w:tblW w:w="0" w:type="auto"/>
        <w:tblLayout w:type="fixed"/>
        <w:tblCellMar>
          <w:left w:w="0" w:type="dxa"/>
          <w:right w:w="0" w:type="dxa"/>
        </w:tblCellMar>
        <w:tblLook w:val="0000"/>
      </w:tblPr>
      <w:tblGrid>
        <w:gridCol w:w="187"/>
        <w:gridCol w:w="705"/>
        <w:gridCol w:w="946"/>
        <w:gridCol w:w="1925"/>
        <w:gridCol w:w="1046"/>
      </w:tblGrid>
      <w:tr w:rsidR="00A352D4" w:rsidTr="00A352D4">
        <w:trPr>
          <w:trHeight w:hRule="exact" w:val="196"/>
        </w:trPr>
        <w:tc>
          <w:tcPr>
            <w:tcW w:w="892" w:type="dxa"/>
            <w:gridSpan w:val="2"/>
            <w:tcBorders>
              <w:top w:val="nil"/>
              <w:left w:val="nil"/>
              <w:bottom w:val="nil"/>
              <w:right w:val="nil"/>
            </w:tcBorders>
            <w:vAlign w:val="center"/>
          </w:tcPr>
          <w:p w:rsidR="00A352D4" w:rsidRDefault="00A352D4" w:rsidP="00A352D4">
            <w:pPr>
              <w:pStyle w:val="Style"/>
              <w:framePr w:w="4809" w:h="3508" w:wrap="auto" w:hAnchor="text" w:x="3496" w:y="2958"/>
              <w:rPr>
                <w:w w:val="87"/>
                <w:sz w:val="22"/>
                <w:szCs w:val="22"/>
              </w:rPr>
            </w:pPr>
            <w:r>
              <w:rPr>
                <w:w w:val="87"/>
                <w:sz w:val="22"/>
                <w:szCs w:val="22"/>
              </w:rPr>
              <w:t xml:space="preserve">Burned </w:t>
            </w:r>
          </w:p>
        </w:tc>
        <w:tc>
          <w:tcPr>
            <w:tcW w:w="946" w:type="dxa"/>
            <w:tcBorders>
              <w:top w:val="nil"/>
              <w:left w:val="nil"/>
              <w:bottom w:val="nil"/>
              <w:right w:val="nil"/>
            </w:tcBorders>
            <w:vAlign w:val="center"/>
          </w:tcPr>
          <w:p w:rsidR="00A352D4" w:rsidRDefault="00A352D4" w:rsidP="00A352D4">
            <w:pPr>
              <w:pStyle w:val="Style"/>
              <w:framePr w:w="4809" w:h="3508" w:wrap="auto" w:hAnchor="text" w:x="3496" w:y="2958"/>
              <w:jc w:val="center"/>
              <w:rPr>
                <w:w w:val="87"/>
                <w:sz w:val="22"/>
                <w:szCs w:val="22"/>
              </w:rPr>
            </w:pPr>
          </w:p>
        </w:tc>
        <w:tc>
          <w:tcPr>
            <w:tcW w:w="1925" w:type="dxa"/>
            <w:tcBorders>
              <w:top w:val="nil"/>
              <w:left w:val="nil"/>
              <w:bottom w:val="nil"/>
              <w:right w:val="nil"/>
            </w:tcBorders>
            <w:vAlign w:val="center"/>
          </w:tcPr>
          <w:p w:rsidR="00A352D4" w:rsidRDefault="00A352D4" w:rsidP="00A352D4">
            <w:pPr>
              <w:pStyle w:val="Style"/>
              <w:framePr w:w="4809" w:h="3508" w:wrap="auto" w:hAnchor="text" w:x="3496" w:y="2958"/>
              <w:ind w:right="417"/>
              <w:jc w:val="center"/>
              <w:rPr>
                <w:w w:val="87"/>
                <w:sz w:val="22"/>
                <w:szCs w:val="22"/>
              </w:rPr>
            </w:pPr>
            <w:r>
              <w:rPr>
                <w:w w:val="87"/>
                <w:sz w:val="22"/>
                <w:szCs w:val="22"/>
              </w:rPr>
              <w:t xml:space="preserve">Cotton </w:t>
            </w:r>
          </w:p>
        </w:tc>
        <w:tc>
          <w:tcPr>
            <w:tcW w:w="1046" w:type="dxa"/>
            <w:tcBorders>
              <w:top w:val="nil"/>
              <w:left w:val="nil"/>
              <w:bottom w:val="nil"/>
              <w:right w:val="nil"/>
            </w:tcBorders>
            <w:vAlign w:val="center"/>
          </w:tcPr>
          <w:p w:rsidR="00A352D4" w:rsidRDefault="00A352D4" w:rsidP="00A352D4">
            <w:pPr>
              <w:pStyle w:val="Style"/>
              <w:framePr w:w="4809" w:h="3508" w:wrap="auto" w:hAnchor="text" w:x="3496" w:y="2958"/>
              <w:ind w:left="470"/>
              <w:rPr>
                <w:w w:val="87"/>
                <w:sz w:val="22"/>
                <w:szCs w:val="22"/>
              </w:rPr>
            </w:pPr>
            <w:r>
              <w:rPr>
                <w:w w:val="87"/>
                <w:sz w:val="22"/>
                <w:szCs w:val="22"/>
              </w:rPr>
              <w:t xml:space="preserve">Pass/ </w:t>
            </w:r>
          </w:p>
        </w:tc>
      </w:tr>
      <w:tr w:rsidR="00A352D4" w:rsidTr="00A352D4">
        <w:trPr>
          <w:trHeight w:hRule="exact" w:val="504"/>
        </w:trPr>
        <w:tc>
          <w:tcPr>
            <w:tcW w:w="892" w:type="dxa"/>
            <w:gridSpan w:val="2"/>
            <w:tcBorders>
              <w:top w:val="nil"/>
              <w:left w:val="nil"/>
              <w:bottom w:val="nil"/>
              <w:right w:val="nil"/>
            </w:tcBorders>
            <w:vAlign w:val="center"/>
          </w:tcPr>
          <w:p w:rsidR="00A352D4" w:rsidRDefault="00A352D4" w:rsidP="00A352D4">
            <w:pPr>
              <w:pStyle w:val="Style"/>
              <w:framePr w:w="4809" w:h="3508" w:wrap="auto" w:hAnchor="text" w:x="3496" w:y="2958"/>
              <w:rPr>
                <w:w w:val="87"/>
                <w:sz w:val="22"/>
                <w:szCs w:val="22"/>
              </w:rPr>
            </w:pPr>
            <w:r>
              <w:rPr>
                <w:w w:val="87"/>
                <w:sz w:val="22"/>
                <w:szCs w:val="22"/>
              </w:rPr>
              <w:t xml:space="preserve">Length, </w:t>
            </w:r>
          </w:p>
        </w:tc>
        <w:tc>
          <w:tcPr>
            <w:tcW w:w="946" w:type="dxa"/>
            <w:tcBorders>
              <w:top w:val="nil"/>
              <w:left w:val="nil"/>
              <w:bottom w:val="nil"/>
              <w:right w:val="nil"/>
            </w:tcBorders>
            <w:vAlign w:val="center"/>
          </w:tcPr>
          <w:p w:rsidR="00A352D4" w:rsidRDefault="00A352D4" w:rsidP="00A352D4">
            <w:pPr>
              <w:pStyle w:val="Style"/>
              <w:framePr w:w="4809" w:h="3508" w:wrap="auto" w:hAnchor="text" w:x="3496" w:y="2958"/>
              <w:ind w:left="96"/>
              <w:rPr>
                <w:w w:val="87"/>
                <w:sz w:val="22"/>
                <w:szCs w:val="22"/>
              </w:rPr>
            </w:pPr>
            <w:r>
              <w:rPr>
                <w:w w:val="87"/>
                <w:sz w:val="22"/>
                <w:szCs w:val="22"/>
              </w:rPr>
              <w:t xml:space="preserve">in.* </w:t>
            </w:r>
          </w:p>
        </w:tc>
        <w:tc>
          <w:tcPr>
            <w:tcW w:w="1925" w:type="dxa"/>
            <w:tcBorders>
              <w:top w:val="nil"/>
              <w:left w:val="nil"/>
              <w:bottom w:val="nil"/>
              <w:right w:val="nil"/>
            </w:tcBorders>
            <w:vAlign w:val="center"/>
          </w:tcPr>
          <w:p w:rsidR="00A352D4" w:rsidRDefault="00A352D4" w:rsidP="00A352D4">
            <w:pPr>
              <w:pStyle w:val="Style"/>
              <w:framePr w:w="4809" w:h="3508" w:wrap="auto" w:hAnchor="text" w:x="3496" w:y="2958"/>
              <w:ind w:left="398"/>
              <w:rPr>
                <w:w w:val="87"/>
                <w:sz w:val="22"/>
                <w:szCs w:val="22"/>
              </w:rPr>
            </w:pPr>
            <w:r>
              <w:rPr>
                <w:w w:val="87"/>
                <w:sz w:val="22"/>
                <w:szCs w:val="22"/>
              </w:rPr>
              <w:t xml:space="preserve">Ignition? </w:t>
            </w:r>
          </w:p>
        </w:tc>
        <w:tc>
          <w:tcPr>
            <w:tcW w:w="1046" w:type="dxa"/>
            <w:tcBorders>
              <w:top w:val="nil"/>
              <w:left w:val="nil"/>
              <w:bottom w:val="nil"/>
              <w:right w:val="nil"/>
            </w:tcBorders>
            <w:vAlign w:val="center"/>
          </w:tcPr>
          <w:p w:rsidR="00A352D4" w:rsidRDefault="00A352D4" w:rsidP="00A352D4">
            <w:pPr>
              <w:pStyle w:val="Style"/>
              <w:framePr w:w="4809" w:h="3508" w:wrap="auto" w:hAnchor="text" w:x="3496" w:y="2958"/>
              <w:ind w:left="470"/>
              <w:rPr>
                <w:w w:val="87"/>
                <w:sz w:val="22"/>
                <w:szCs w:val="22"/>
              </w:rPr>
            </w:pPr>
            <w:r>
              <w:rPr>
                <w:w w:val="87"/>
                <w:sz w:val="22"/>
                <w:szCs w:val="22"/>
              </w:rPr>
              <w:t xml:space="preserve">Fail? </w:t>
            </w:r>
          </w:p>
        </w:tc>
      </w:tr>
      <w:tr w:rsidR="00A352D4" w:rsidTr="00A352D4">
        <w:trPr>
          <w:trHeight w:hRule="exact" w:val="451"/>
        </w:trPr>
        <w:tc>
          <w:tcPr>
            <w:tcW w:w="187" w:type="dxa"/>
            <w:tcBorders>
              <w:top w:val="nil"/>
              <w:left w:val="nil"/>
              <w:bottom w:val="nil"/>
              <w:right w:val="nil"/>
            </w:tcBorders>
            <w:vAlign w:val="center"/>
          </w:tcPr>
          <w:p w:rsidR="00A352D4" w:rsidRDefault="00A352D4" w:rsidP="00A352D4">
            <w:pPr>
              <w:pStyle w:val="Style"/>
              <w:framePr w:w="4809" w:h="3508" w:wrap="auto" w:hAnchor="text" w:x="3496" w:y="2958"/>
              <w:ind w:right="52"/>
              <w:jc w:val="center"/>
              <w:rPr>
                <w:rFonts w:ascii="Arial" w:hAnsi="Arial" w:cs="Arial"/>
                <w:w w:val="65"/>
                <w:sz w:val="29"/>
                <w:szCs w:val="29"/>
              </w:rPr>
            </w:pPr>
            <w:r>
              <w:rPr>
                <w:rFonts w:ascii="Arial" w:hAnsi="Arial" w:cs="Arial"/>
                <w:w w:val="65"/>
                <w:sz w:val="29"/>
                <w:szCs w:val="29"/>
              </w:rPr>
              <w:t xml:space="preserve">&lt; </w:t>
            </w:r>
          </w:p>
        </w:tc>
        <w:tc>
          <w:tcPr>
            <w:tcW w:w="705" w:type="dxa"/>
            <w:tcBorders>
              <w:top w:val="nil"/>
              <w:left w:val="nil"/>
              <w:bottom w:val="nil"/>
              <w:right w:val="nil"/>
            </w:tcBorders>
            <w:vAlign w:val="center"/>
          </w:tcPr>
          <w:p w:rsidR="00A352D4" w:rsidRDefault="00A352D4" w:rsidP="00A352D4">
            <w:pPr>
              <w:pStyle w:val="Style"/>
              <w:framePr w:w="4809" w:h="3508" w:wrap="auto" w:hAnchor="text" w:x="3496" w:y="2958"/>
              <w:ind w:left="72"/>
              <w:rPr>
                <w:w w:val="87"/>
                <w:sz w:val="22"/>
                <w:szCs w:val="22"/>
              </w:rPr>
            </w:pPr>
            <w:r>
              <w:rPr>
                <w:w w:val="87"/>
                <w:sz w:val="22"/>
                <w:szCs w:val="22"/>
              </w:rPr>
              <w:t xml:space="preserve">1 </w:t>
            </w:r>
          </w:p>
        </w:tc>
        <w:tc>
          <w:tcPr>
            <w:tcW w:w="946" w:type="dxa"/>
            <w:tcBorders>
              <w:top w:val="nil"/>
              <w:left w:val="nil"/>
              <w:bottom w:val="nil"/>
              <w:right w:val="nil"/>
            </w:tcBorders>
            <w:vAlign w:val="center"/>
          </w:tcPr>
          <w:p w:rsidR="00A352D4" w:rsidRDefault="00A352D4" w:rsidP="00A352D4">
            <w:pPr>
              <w:pStyle w:val="Style"/>
              <w:framePr w:w="4809" w:h="3508" w:wrap="auto" w:hAnchor="text" w:x="3496" w:y="2958"/>
              <w:jc w:val="center"/>
              <w:rPr>
                <w:w w:val="87"/>
                <w:sz w:val="22"/>
                <w:szCs w:val="22"/>
              </w:rPr>
            </w:pPr>
          </w:p>
        </w:tc>
        <w:tc>
          <w:tcPr>
            <w:tcW w:w="1925" w:type="dxa"/>
            <w:tcBorders>
              <w:top w:val="nil"/>
              <w:left w:val="nil"/>
              <w:bottom w:val="nil"/>
              <w:right w:val="nil"/>
            </w:tcBorders>
            <w:vAlign w:val="center"/>
          </w:tcPr>
          <w:p w:rsidR="00A352D4" w:rsidRDefault="00A352D4" w:rsidP="00A352D4">
            <w:pPr>
              <w:pStyle w:val="Style"/>
              <w:framePr w:w="4809" w:h="3508" w:wrap="auto" w:hAnchor="text" w:x="3496" w:y="2958"/>
              <w:ind w:right="417"/>
              <w:jc w:val="center"/>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4809" w:h="3508" w:wrap="auto" w:hAnchor="text" w:x="3496" w:y="2958"/>
              <w:ind w:left="470"/>
              <w:rPr>
                <w:w w:val="87"/>
                <w:sz w:val="22"/>
                <w:szCs w:val="22"/>
              </w:rPr>
            </w:pPr>
            <w:r>
              <w:rPr>
                <w:w w:val="87"/>
                <w:sz w:val="22"/>
                <w:szCs w:val="22"/>
              </w:rPr>
              <w:t xml:space="preserve">Pass </w:t>
            </w:r>
          </w:p>
        </w:tc>
      </w:tr>
      <w:tr w:rsidR="00A352D4" w:rsidTr="00A352D4">
        <w:trPr>
          <w:trHeight w:hRule="exact" w:val="240"/>
        </w:trPr>
        <w:tc>
          <w:tcPr>
            <w:tcW w:w="187" w:type="dxa"/>
            <w:tcBorders>
              <w:top w:val="nil"/>
              <w:left w:val="nil"/>
              <w:bottom w:val="nil"/>
              <w:right w:val="nil"/>
            </w:tcBorders>
            <w:vAlign w:val="center"/>
          </w:tcPr>
          <w:p w:rsidR="00A352D4" w:rsidRDefault="00A352D4" w:rsidP="00A352D4">
            <w:pPr>
              <w:pStyle w:val="Style"/>
              <w:framePr w:w="4809" w:h="3508" w:wrap="auto" w:hAnchor="text" w:x="3496" w:y="2958"/>
              <w:ind w:right="52"/>
              <w:jc w:val="center"/>
              <w:rPr>
                <w:rFonts w:ascii="Arial" w:hAnsi="Arial" w:cs="Arial"/>
                <w:w w:val="65"/>
                <w:sz w:val="29"/>
                <w:szCs w:val="29"/>
              </w:rPr>
            </w:pPr>
            <w:r>
              <w:rPr>
                <w:rFonts w:ascii="Arial" w:hAnsi="Arial" w:cs="Arial"/>
                <w:w w:val="65"/>
                <w:sz w:val="29"/>
                <w:szCs w:val="29"/>
              </w:rPr>
              <w:t xml:space="preserve">&lt; </w:t>
            </w:r>
          </w:p>
        </w:tc>
        <w:tc>
          <w:tcPr>
            <w:tcW w:w="705" w:type="dxa"/>
            <w:tcBorders>
              <w:top w:val="nil"/>
              <w:left w:val="nil"/>
              <w:bottom w:val="nil"/>
              <w:right w:val="nil"/>
            </w:tcBorders>
            <w:vAlign w:val="center"/>
          </w:tcPr>
          <w:p w:rsidR="00A352D4" w:rsidRDefault="00A352D4" w:rsidP="00A352D4">
            <w:pPr>
              <w:pStyle w:val="Style"/>
              <w:framePr w:w="4809" w:h="3508" w:wrap="auto" w:hAnchor="text" w:x="3496" w:y="2958"/>
              <w:ind w:left="72"/>
              <w:rPr>
                <w:w w:val="87"/>
                <w:sz w:val="22"/>
                <w:szCs w:val="22"/>
              </w:rPr>
            </w:pPr>
            <w:r>
              <w:rPr>
                <w:w w:val="87"/>
                <w:sz w:val="22"/>
                <w:szCs w:val="22"/>
              </w:rPr>
              <w:t xml:space="preserve">1 </w:t>
            </w:r>
          </w:p>
        </w:tc>
        <w:tc>
          <w:tcPr>
            <w:tcW w:w="946" w:type="dxa"/>
            <w:tcBorders>
              <w:top w:val="nil"/>
              <w:left w:val="nil"/>
              <w:bottom w:val="nil"/>
              <w:right w:val="nil"/>
            </w:tcBorders>
            <w:vAlign w:val="center"/>
          </w:tcPr>
          <w:p w:rsidR="00A352D4" w:rsidRDefault="00A352D4" w:rsidP="00A352D4">
            <w:pPr>
              <w:pStyle w:val="Style"/>
              <w:framePr w:w="4809" w:h="3508" w:wrap="auto" w:hAnchor="text" w:x="3496" w:y="2958"/>
              <w:jc w:val="center"/>
              <w:rPr>
                <w:w w:val="87"/>
                <w:sz w:val="22"/>
                <w:szCs w:val="22"/>
              </w:rPr>
            </w:pPr>
          </w:p>
        </w:tc>
        <w:tc>
          <w:tcPr>
            <w:tcW w:w="1925" w:type="dxa"/>
            <w:tcBorders>
              <w:top w:val="nil"/>
              <w:left w:val="nil"/>
              <w:bottom w:val="nil"/>
              <w:right w:val="nil"/>
            </w:tcBorders>
            <w:vAlign w:val="center"/>
          </w:tcPr>
          <w:p w:rsidR="00A352D4" w:rsidRDefault="00A352D4" w:rsidP="00A352D4">
            <w:pPr>
              <w:pStyle w:val="Style"/>
              <w:framePr w:w="4809" w:h="3508" w:wrap="auto" w:hAnchor="text" w:x="3496" w:y="2958"/>
              <w:ind w:right="417"/>
              <w:jc w:val="center"/>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4809" w:h="3508" w:wrap="auto" w:hAnchor="text" w:x="3496" w:y="2958"/>
              <w:ind w:left="470"/>
              <w:rPr>
                <w:w w:val="87"/>
                <w:sz w:val="22"/>
                <w:szCs w:val="22"/>
              </w:rPr>
            </w:pPr>
            <w:r>
              <w:rPr>
                <w:w w:val="87"/>
                <w:sz w:val="22"/>
                <w:szCs w:val="22"/>
              </w:rPr>
              <w:t xml:space="preserve">Pass </w:t>
            </w:r>
          </w:p>
        </w:tc>
      </w:tr>
      <w:tr w:rsidR="00A352D4" w:rsidTr="00A352D4">
        <w:trPr>
          <w:trHeight w:hRule="exact" w:val="355"/>
        </w:trPr>
        <w:tc>
          <w:tcPr>
            <w:tcW w:w="187" w:type="dxa"/>
            <w:tcBorders>
              <w:top w:val="nil"/>
              <w:left w:val="nil"/>
              <w:bottom w:val="nil"/>
              <w:right w:val="nil"/>
            </w:tcBorders>
            <w:vAlign w:val="center"/>
          </w:tcPr>
          <w:p w:rsidR="00A352D4" w:rsidRDefault="00A352D4" w:rsidP="00A352D4">
            <w:pPr>
              <w:pStyle w:val="Style"/>
              <w:framePr w:w="4809" w:h="3508" w:wrap="auto" w:hAnchor="text" w:x="3496" w:y="2958"/>
              <w:ind w:right="52"/>
              <w:jc w:val="center"/>
              <w:rPr>
                <w:rFonts w:ascii="Arial" w:hAnsi="Arial" w:cs="Arial"/>
                <w:w w:val="65"/>
                <w:sz w:val="29"/>
                <w:szCs w:val="29"/>
              </w:rPr>
            </w:pPr>
            <w:r>
              <w:rPr>
                <w:rFonts w:ascii="Arial" w:hAnsi="Arial" w:cs="Arial"/>
                <w:w w:val="65"/>
                <w:sz w:val="29"/>
                <w:szCs w:val="29"/>
              </w:rPr>
              <w:t xml:space="preserve">&lt; </w:t>
            </w:r>
          </w:p>
        </w:tc>
        <w:tc>
          <w:tcPr>
            <w:tcW w:w="705" w:type="dxa"/>
            <w:tcBorders>
              <w:top w:val="nil"/>
              <w:left w:val="nil"/>
              <w:bottom w:val="nil"/>
              <w:right w:val="nil"/>
            </w:tcBorders>
            <w:vAlign w:val="center"/>
          </w:tcPr>
          <w:p w:rsidR="00A352D4" w:rsidRDefault="00A352D4" w:rsidP="00A352D4">
            <w:pPr>
              <w:pStyle w:val="Style"/>
              <w:framePr w:w="4809" w:h="3508" w:wrap="auto" w:hAnchor="text" w:x="3496" w:y="2958"/>
              <w:ind w:left="72"/>
              <w:rPr>
                <w:w w:val="87"/>
                <w:sz w:val="22"/>
                <w:szCs w:val="22"/>
              </w:rPr>
            </w:pPr>
            <w:r>
              <w:rPr>
                <w:w w:val="87"/>
                <w:sz w:val="22"/>
                <w:szCs w:val="22"/>
              </w:rPr>
              <w:t xml:space="preserve">1 </w:t>
            </w:r>
          </w:p>
        </w:tc>
        <w:tc>
          <w:tcPr>
            <w:tcW w:w="946" w:type="dxa"/>
            <w:tcBorders>
              <w:top w:val="nil"/>
              <w:left w:val="nil"/>
              <w:bottom w:val="nil"/>
              <w:right w:val="nil"/>
            </w:tcBorders>
            <w:vAlign w:val="center"/>
          </w:tcPr>
          <w:p w:rsidR="00A352D4" w:rsidRDefault="00A352D4" w:rsidP="00A352D4">
            <w:pPr>
              <w:pStyle w:val="Style"/>
              <w:framePr w:w="4809" w:h="3508" w:wrap="auto" w:hAnchor="text" w:x="3496" w:y="2958"/>
              <w:jc w:val="center"/>
              <w:rPr>
                <w:w w:val="87"/>
                <w:sz w:val="22"/>
                <w:szCs w:val="22"/>
              </w:rPr>
            </w:pPr>
          </w:p>
        </w:tc>
        <w:tc>
          <w:tcPr>
            <w:tcW w:w="1925" w:type="dxa"/>
            <w:tcBorders>
              <w:top w:val="nil"/>
              <w:left w:val="nil"/>
              <w:bottom w:val="nil"/>
              <w:right w:val="nil"/>
            </w:tcBorders>
            <w:vAlign w:val="center"/>
          </w:tcPr>
          <w:p w:rsidR="00A352D4" w:rsidRDefault="00A352D4" w:rsidP="00A352D4">
            <w:pPr>
              <w:pStyle w:val="Style"/>
              <w:framePr w:w="4809" w:h="3508" w:wrap="auto" w:hAnchor="text" w:x="3496" w:y="2958"/>
              <w:ind w:right="417"/>
              <w:jc w:val="center"/>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4809" w:h="3508" w:wrap="auto" w:hAnchor="text" w:x="3496" w:y="2958"/>
              <w:ind w:left="470"/>
              <w:rPr>
                <w:w w:val="87"/>
                <w:sz w:val="22"/>
                <w:szCs w:val="22"/>
              </w:rPr>
            </w:pPr>
            <w:r>
              <w:rPr>
                <w:w w:val="87"/>
                <w:sz w:val="22"/>
                <w:szCs w:val="22"/>
              </w:rPr>
              <w:t xml:space="preserve">Pass </w:t>
            </w:r>
          </w:p>
        </w:tc>
      </w:tr>
      <w:tr w:rsidR="00A352D4" w:rsidTr="00A352D4">
        <w:trPr>
          <w:trHeight w:hRule="exact" w:val="364"/>
        </w:trPr>
        <w:tc>
          <w:tcPr>
            <w:tcW w:w="187" w:type="dxa"/>
            <w:tcBorders>
              <w:top w:val="nil"/>
              <w:left w:val="nil"/>
              <w:bottom w:val="nil"/>
              <w:right w:val="nil"/>
            </w:tcBorders>
            <w:vAlign w:val="center"/>
          </w:tcPr>
          <w:p w:rsidR="00A352D4" w:rsidRDefault="00A352D4" w:rsidP="00A352D4">
            <w:pPr>
              <w:pStyle w:val="Style"/>
              <w:framePr w:w="4809" w:h="3508" w:wrap="auto" w:hAnchor="text" w:x="3496" w:y="2958"/>
              <w:ind w:right="52"/>
              <w:jc w:val="center"/>
              <w:rPr>
                <w:rFonts w:ascii="Arial" w:hAnsi="Arial" w:cs="Arial"/>
                <w:w w:val="65"/>
                <w:sz w:val="29"/>
                <w:szCs w:val="29"/>
              </w:rPr>
            </w:pPr>
            <w:r>
              <w:rPr>
                <w:rFonts w:ascii="Arial" w:hAnsi="Arial" w:cs="Arial"/>
                <w:w w:val="65"/>
                <w:sz w:val="29"/>
                <w:szCs w:val="29"/>
              </w:rPr>
              <w:t xml:space="preserve">&lt; </w:t>
            </w:r>
          </w:p>
        </w:tc>
        <w:tc>
          <w:tcPr>
            <w:tcW w:w="705" w:type="dxa"/>
            <w:tcBorders>
              <w:top w:val="nil"/>
              <w:left w:val="nil"/>
              <w:bottom w:val="nil"/>
              <w:right w:val="nil"/>
            </w:tcBorders>
            <w:vAlign w:val="center"/>
          </w:tcPr>
          <w:p w:rsidR="00A352D4" w:rsidRDefault="00A352D4" w:rsidP="00A352D4">
            <w:pPr>
              <w:pStyle w:val="Style"/>
              <w:framePr w:w="4809" w:h="3508" w:wrap="auto" w:hAnchor="text" w:x="3496" w:y="2958"/>
              <w:ind w:left="72"/>
              <w:rPr>
                <w:w w:val="87"/>
                <w:sz w:val="22"/>
                <w:szCs w:val="22"/>
              </w:rPr>
            </w:pPr>
            <w:r>
              <w:rPr>
                <w:w w:val="87"/>
                <w:sz w:val="22"/>
                <w:szCs w:val="22"/>
              </w:rPr>
              <w:t xml:space="preserve">1 </w:t>
            </w:r>
          </w:p>
        </w:tc>
        <w:tc>
          <w:tcPr>
            <w:tcW w:w="946" w:type="dxa"/>
            <w:tcBorders>
              <w:top w:val="nil"/>
              <w:left w:val="nil"/>
              <w:bottom w:val="nil"/>
              <w:right w:val="nil"/>
            </w:tcBorders>
            <w:vAlign w:val="center"/>
          </w:tcPr>
          <w:p w:rsidR="00A352D4" w:rsidRDefault="00A352D4" w:rsidP="00A352D4">
            <w:pPr>
              <w:pStyle w:val="Style"/>
              <w:framePr w:w="4809" w:h="3508" w:wrap="auto" w:hAnchor="text" w:x="3496" w:y="2958"/>
              <w:jc w:val="center"/>
              <w:rPr>
                <w:w w:val="87"/>
                <w:sz w:val="22"/>
                <w:szCs w:val="22"/>
              </w:rPr>
            </w:pPr>
          </w:p>
        </w:tc>
        <w:tc>
          <w:tcPr>
            <w:tcW w:w="1925" w:type="dxa"/>
            <w:tcBorders>
              <w:top w:val="nil"/>
              <w:left w:val="nil"/>
              <w:bottom w:val="nil"/>
              <w:right w:val="nil"/>
            </w:tcBorders>
            <w:vAlign w:val="center"/>
          </w:tcPr>
          <w:p w:rsidR="00A352D4" w:rsidRDefault="00A352D4" w:rsidP="00A352D4">
            <w:pPr>
              <w:pStyle w:val="Style"/>
              <w:framePr w:w="4809" w:h="3508" w:wrap="auto" w:hAnchor="text" w:x="3496" w:y="2958"/>
              <w:ind w:right="417"/>
              <w:jc w:val="center"/>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4809" w:h="3508" w:wrap="auto" w:hAnchor="text" w:x="3496" w:y="2958"/>
              <w:ind w:left="470"/>
              <w:rPr>
                <w:w w:val="87"/>
                <w:sz w:val="22"/>
                <w:szCs w:val="22"/>
              </w:rPr>
            </w:pPr>
            <w:r>
              <w:rPr>
                <w:w w:val="87"/>
                <w:sz w:val="22"/>
                <w:szCs w:val="22"/>
              </w:rPr>
              <w:t xml:space="preserve">Pass </w:t>
            </w:r>
          </w:p>
        </w:tc>
      </w:tr>
      <w:tr w:rsidR="00A352D4" w:rsidTr="00A352D4">
        <w:trPr>
          <w:trHeight w:hRule="exact" w:val="240"/>
        </w:trPr>
        <w:tc>
          <w:tcPr>
            <w:tcW w:w="187" w:type="dxa"/>
            <w:tcBorders>
              <w:top w:val="nil"/>
              <w:left w:val="nil"/>
              <w:bottom w:val="nil"/>
              <w:right w:val="nil"/>
            </w:tcBorders>
            <w:vAlign w:val="center"/>
          </w:tcPr>
          <w:p w:rsidR="00A352D4" w:rsidRDefault="00A352D4" w:rsidP="00A352D4">
            <w:pPr>
              <w:pStyle w:val="Style"/>
              <w:framePr w:w="4809" w:h="3508" w:wrap="auto" w:hAnchor="text" w:x="3496" w:y="2958"/>
              <w:ind w:right="52"/>
              <w:jc w:val="center"/>
              <w:rPr>
                <w:rFonts w:ascii="Arial" w:hAnsi="Arial" w:cs="Arial"/>
                <w:w w:val="65"/>
                <w:sz w:val="29"/>
                <w:szCs w:val="29"/>
              </w:rPr>
            </w:pPr>
            <w:r>
              <w:rPr>
                <w:rFonts w:ascii="Arial" w:hAnsi="Arial" w:cs="Arial"/>
                <w:w w:val="65"/>
                <w:sz w:val="29"/>
                <w:szCs w:val="29"/>
              </w:rPr>
              <w:t xml:space="preserve">&lt; </w:t>
            </w:r>
          </w:p>
        </w:tc>
        <w:tc>
          <w:tcPr>
            <w:tcW w:w="705" w:type="dxa"/>
            <w:tcBorders>
              <w:top w:val="nil"/>
              <w:left w:val="nil"/>
              <w:bottom w:val="nil"/>
              <w:right w:val="nil"/>
            </w:tcBorders>
            <w:vAlign w:val="center"/>
          </w:tcPr>
          <w:p w:rsidR="00A352D4" w:rsidRDefault="00A352D4" w:rsidP="00A352D4">
            <w:pPr>
              <w:pStyle w:val="Style"/>
              <w:framePr w:w="4809" w:h="3508" w:wrap="auto" w:hAnchor="text" w:x="3496" w:y="2958"/>
              <w:ind w:left="72"/>
              <w:rPr>
                <w:w w:val="87"/>
                <w:sz w:val="22"/>
                <w:szCs w:val="22"/>
              </w:rPr>
            </w:pPr>
            <w:r>
              <w:rPr>
                <w:w w:val="87"/>
                <w:sz w:val="22"/>
                <w:szCs w:val="22"/>
              </w:rPr>
              <w:t xml:space="preserve">1 </w:t>
            </w:r>
          </w:p>
        </w:tc>
        <w:tc>
          <w:tcPr>
            <w:tcW w:w="946" w:type="dxa"/>
            <w:tcBorders>
              <w:top w:val="nil"/>
              <w:left w:val="nil"/>
              <w:bottom w:val="nil"/>
              <w:right w:val="nil"/>
            </w:tcBorders>
            <w:vAlign w:val="center"/>
          </w:tcPr>
          <w:p w:rsidR="00A352D4" w:rsidRDefault="00A352D4" w:rsidP="00A352D4">
            <w:pPr>
              <w:pStyle w:val="Style"/>
              <w:framePr w:w="4809" w:h="3508" w:wrap="auto" w:hAnchor="text" w:x="3496" w:y="2958"/>
              <w:jc w:val="center"/>
              <w:rPr>
                <w:w w:val="87"/>
                <w:sz w:val="22"/>
                <w:szCs w:val="22"/>
              </w:rPr>
            </w:pPr>
          </w:p>
        </w:tc>
        <w:tc>
          <w:tcPr>
            <w:tcW w:w="1925" w:type="dxa"/>
            <w:tcBorders>
              <w:top w:val="nil"/>
              <w:left w:val="nil"/>
              <w:bottom w:val="nil"/>
              <w:right w:val="nil"/>
            </w:tcBorders>
            <w:vAlign w:val="center"/>
          </w:tcPr>
          <w:p w:rsidR="00A352D4" w:rsidRDefault="00A352D4" w:rsidP="00A352D4">
            <w:pPr>
              <w:pStyle w:val="Style"/>
              <w:framePr w:w="4809" w:h="3508" w:wrap="auto" w:hAnchor="text" w:x="3496" w:y="2958"/>
              <w:ind w:right="417"/>
              <w:jc w:val="center"/>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4809" w:h="3508" w:wrap="auto" w:hAnchor="text" w:x="3496" w:y="2958"/>
              <w:ind w:left="470"/>
              <w:rPr>
                <w:w w:val="87"/>
                <w:sz w:val="22"/>
                <w:szCs w:val="22"/>
              </w:rPr>
            </w:pPr>
            <w:r>
              <w:rPr>
                <w:w w:val="87"/>
                <w:sz w:val="22"/>
                <w:szCs w:val="22"/>
              </w:rPr>
              <w:t xml:space="preserve">Pass </w:t>
            </w:r>
          </w:p>
        </w:tc>
      </w:tr>
      <w:tr w:rsidR="00A352D4" w:rsidTr="00A352D4">
        <w:trPr>
          <w:trHeight w:hRule="exact" w:val="355"/>
        </w:trPr>
        <w:tc>
          <w:tcPr>
            <w:tcW w:w="187" w:type="dxa"/>
            <w:tcBorders>
              <w:top w:val="nil"/>
              <w:left w:val="nil"/>
              <w:bottom w:val="nil"/>
              <w:right w:val="nil"/>
            </w:tcBorders>
            <w:vAlign w:val="center"/>
          </w:tcPr>
          <w:p w:rsidR="00A352D4" w:rsidRDefault="00A352D4" w:rsidP="00A352D4">
            <w:pPr>
              <w:pStyle w:val="Style"/>
              <w:framePr w:w="4809" w:h="3508" w:wrap="auto" w:hAnchor="text" w:x="3496" w:y="2958"/>
              <w:ind w:right="52"/>
              <w:jc w:val="center"/>
              <w:rPr>
                <w:rFonts w:ascii="Arial" w:hAnsi="Arial" w:cs="Arial"/>
                <w:w w:val="65"/>
                <w:sz w:val="29"/>
                <w:szCs w:val="29"/>
              </w:rPr>
            </w:pPr>
            <w:r>
              <w:rPr>
                <w:rFonts w:ascii="Arial" w:hAnsi="Arial" w:cs="Arial"/>
                <w:w w:val="65"/>
                <w:sz w:val="29"/>
                <w:szCs w:val="29"/>
              </w:rPr>
              <w:t xml:space="preserve">&lt; </w:t>
            </w:r>
          </w:p>
        </w:tc>
        <w:tc>
          <w:tcPr>
            <w:tcW w:w="705" w:type="dxa"/>
            <w:tcBorders>
              <w:top w:val="nil"/>
              <w:left w:val="nil"/>
              <w:bottom w:val="nil"/>
              <w:right w:val="nil"/>
            </w:tcBorders>
            <w:vAlign w:val="center"/>
          </w:tcPr>
          <w:p w:rsidR="00A352D4" w:rsidRDefault="00A352D4" w:rsidP="00A352D4">
            <w:pPr>
              <w:pStyle w:val="Style"/>
              <w:framePr w:w="4809" w:h="3508" w:wrap="auto" w:hAnchor="text" w:x="3496" w:y="2958"/>
              <w:ind w:left="72"/>
              <w:rPr>
                <w:w w:val="87"/>
                <w:sz w:val="22"/>
                <w:szCs w:val="22"/>
              </w:rPr>
            </w:pPr>
            <w:r>
              <w:rPr>
                <w:w w:val="87"/>
                <w:sz w:val="22"/>
                <w:szCs w:val="22"/>
              </w:rPr>
              <w:t xml:space="preserve">1 </w:t>
            </w:r>
          </w:p>
        </w:tc>
        <w:tc>
          <w:tcPr>
            <w:tcW w:w="946" w:type="dxa"/>
            <w:tcBorders>
              <w:top w:val="nil"/>
              <w:left w:val="nil"/>
              <w:bottom w:val="nil"/>
              <w:right w:val="nil"/>
            </w:tcBorders>
            <w:vAlign w:val="center"/>
          </w:tcPr>
          <w:p w:rsidR="00A352D4" w:rsidRDefault="00A352D4" w:rsidP="00A352D4">
            <w:pPr>
              <w:pStyle w:val="Style"/>
              <w:framePr w:w="4809" w:h="3508" w:wrap="auto" w:hAnchor="text" w:x="3496" w:y="2958"/>
              <w:jc w:val="center"/>
              <w:rPr>
                <w:w w:val="87"/>
                <w:sz w:val="22"/>
                <w:szCs w:val="22"/>
              </w:rPr>
            </w:pPr>
          </w:p>
        </w:tc>
        <w:tc>
          <w:tcPr>
            <w:tcW w:w="1925" w:type="dxa"/>
            <w:tcBorders>
              <w:top w:val="nil"/>
              <w:left w:val="nil"/>
              <w:bottom w:val="nil"/>
              <w:right w:val="nil"/>
            </w:tcBorders>
            <w:vAlign w:val="center"/>
          </w:tcPr>
          <w:p w:rsidR="00A352D4" w:rsidRDefault="00A352D4" w:rsidP="00A352D4">
            <w:pPr>
              <w:pStyle w:val="Style"/>
              <w:framePr w:w="4809" w:h="3508" w:wrap="auto" w:hAnchor="text" w:x="3496" w:y="2958"/>
              <w:ind w:right="417"/>
              <w:jc w:val="center"/>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4809" w:h="3508" w:wrap="auto" w:hAnchor="text" w:x="3496" w:y="2958"/>
              <w:ind w:left="470"/>
              <w:rPr>
                <w:w w:val="87"/>
                <w:sz w:val="22"/>
                <w:szCs w:val="22"/>
              </w:rPr>
            </w:pPr>
            <w:r>
              <w:rPr>
                <w:w w:val="87"/>
                <w:sz w:val="22"/>
                <w:szCs w:val="22"/>
              </w:rPr>
              <w:t xml:space="preserve">Pass </w:t>
            </w:r>
          </w:p>
        </w:tc>
      </w:tr>
      <w:tr w:rsidR="00A352D4" w:rsidTr="00A352D4">
        <w:trPr>
          <w:trHeight w:hRule="exact" w:val="360"/>
        </w:trPr>
        <w:tc>
          <w:tcPr>
            <w:tcW w:w="187" w:type="dxa"/>
            <w:tcBorders>
              <w:top w:val="nil"/>
              <w:left w:val="nil"/>
              <w:bottom w:val="nil"/>
              <w:right w:val="nil"/>
            </w:tcBorders>
            <w:vAlign w:val="center"/>
          </w:tcPr>
          <w:p w:rsidR="00A352D4" w:rsidRDefault="00A352D4" w:rsidP="00A352D4">
            <w:pPr>
              <w:pStyle w:val="Style"/>
              <w:framePr w:w="4809" w:h="3508" w:wrap="auto" w:hAnchor="text" w:x="3496" w:y="2958"/>
              <w:ind w:right="52"/>
              <w:jc w:val="center"/>
              <w:rPr>
                <w:rFonts w:ascii="Arial" w:hAnsi="Arial" w:cs="Arial"/>
                <w:w w:val="65"/>
                <w:sz w:val="29"/>
                <w:szCs w:val="29"/>
              </w:rPr>
            </w:pPr>
            <w:r>
              <w:rPr>
                <w:rFonts w:ascii="Arial" w:hAnsi="Arial" w:cs="Arial"/>
                <w:w w:val="65"/>
                <w:sz w:val="29"/>
                <w:szCs w:val="29"/>
              </w:rPr>
              <w:t xml:space="preserve">&lt; </w:t>
            </w:r>
          </w:p>
        </w:tc>
        <w:tc>
          <w:tcPr>
            <w:tcW w:w="705" w:type="dxa"/>
            <w:tcBorders>
              <w:top w:val="nil"/>
              <w:left w:val="nil"/>
              <w:bottom w:val="nil"/>
              <w:right w:val="nil"/>
            </w:tcBorders>
            <w:vAlign w:val="center"/>
          </w:tcPr>
          <w:p w:rsidR="00A352D4" w:rsidRDefault="00A352D4" w:rsidP="00A352D4">
            <w:pPr>
              <w:pStyle w:val="Style"/>
              <w:framePr w:w="4809" w:h="3508" w:wrap="auto" w:hAnchor="text" w:x="3496" w:y="2958"/>
              <w:ind w:left="72"/>
              <w:rPr>
                <w:w w:val="87"/>
                <w:sz w:val="22"/>
                <w:szCs w:val="22"/>
              </w:rPr>
            </w:pPr>
            <w:r>
              <w:rPr>
                <w:w w:val="87"/>
                <w:sz w:val="22"/>
                <w:szCs w:val="22"/>
              </w:rPr>
              <w:t xml:space="preserve">1 </w:t>
            </w:r>
          </w:p>
        </w:tc>
        <w:tc>
          <w:tcPr>
            <w:tcW w:w="946" w:type="dxa"/>
            <w:tcBorders>
              <w:top w:val="nil"/>
              <w:left w:val="nil"/>
              <w:bottom w:val="nil"/>
              <w:right w:val="nil"/>
            </w:tcBorders>
            <w:vAlign w:val="center"/>
          </w:tcPr>
          <w:p w:rsidR="00A352D4" w:rsidRDefault="00A352D4" w:rsidP="00A352D4">
            <w:pPr>
              <w:pStyle w:val="Style"/>
              <w:framePr w:w="4809" w:h="3508" w:wrap="auto" w:hAnchor="text" w:x="3496" w:y="2958"/>
              <w:jc w:val="center"/>
              <w:rPr>
                <w:w w:val="87"/>
                <w:sz w:val="22"/>
                <w:szCs w:val="22"/>
              </w:rPr>
            </w:pPr>
          </w:p>
        </w:tc>
        <w:tc>
          <w:tcPr>
            <w:tcW w:w="1925" w:type="dxa"/>
            <w:tcBorders>
              <w:top w:val="nil"/>
              <w:left w:val="nil"/>
              <w:bottom w:val="nil"/>
              <w:right w:val="nil"/>
            </w:tcBorders>
            <w:vAlign w:val="center"/>
          </w:tcPr>
          <w:p w:rsidR="00A352D4" w:rsidRDefault="00A352D4" w:rsidP="00A352D4">
            <w:pPr>
              <w:pStyle w:val="Style"/>
              <w:framePr w:w="4809" w:h="3508" w:wrap="auto" w:hAnchor="text" w:x="3496" w:y="2958"/>
              <w:ind w:right="417"/>
              <w:jc w:val="center"/>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4809" w:h="3508" w:wrap="auto" w:hAnchor="text" w:x="3496" w:y="2958"/>
              <w:ind w:left="470"/>
              <w:rPr>
                <w:w w:val="87"/>
                <w:sz w:val="22"/>
                <w:szCs w:val="22"/>
              </w:rPr>
            </w:pPr>
            <w:r>
              <w:rPr>
                <w:w w:val="87"/>
                <w:sz w:val="22"/>
                <w:szCs w:val="22"/>
              </w:rPr>
              <w:t xml:space="preserve">Pass </w:t>
            </w:r>
          </w:p>
        </w:tc>
      </w:tr>
      <w:tr w:rsidR="00A352D4" w:rsidTr="00A352D4">
        <w:trPr>
          <w:trHeight w:hRule="exact" w:val="240"/>
        </w:trPr>
        <w:tc>
          <w:tcPr>
            <w:tcW w:w="187" w:type="dxa"/>
            <w:tcBorders>
              <w:top w:val="nil"/>
              <w:left w:val="nil"/>
              <w:bottom w:val="nil"/>
              <w:right w:val="nil"/>
            </w:tcBorders>
            <w:vAlign w:val="center"/>
          </w:tcPr>
          <w:p w:rsidR="00A352D4" w:rsidRDefault="00A352D4" w:rsidP="00A352D4">
            <w:pPr>
              <w:pStyle w:val="Style"/>
              <w:framePr w:w="4809" w:h="3508" w:wrap="auto" w:hAnchor="text" w:x="3496" w:y="2958"/>
              <w:ind w:right="52"/>
              <w:jc w:val="center"/>
              <w:rPr>
                <w:rFonts w:ascii="Arial" w:hAnsi="Arial" w:cs="Arial"/>
                <w:w w:val="65"/>
                <w:sz w:val="29"/>
                <w:szCs w:val="29"/>
              </w:rPr>
            </w:pPr>
            <w:r>
              <w:rPr>
                <w:rFonts w:ascii="Arial" w:hAnsi="Arial" w:cs="Arial"/>
                <w:w w:val="65"/>
                <w:sz w:val="29"/>
                <w:szCs w:val="29"/>
              </w:rPr>
              <w:t xml:space="preserve">&lt; </w:t>
            </w:r>
          </w:p>
        </w:tc>
        <w:tc>
          <w:tcPr>
            <w:tcW w:w="705" w:type="dxa"/>
            <w:tcBorders>
              <w:top w:val="nil"/>
              <w:left w:val="nil"/>
              <w:bottom w:val="nil"/>
              <w:right w:val="nil"/>
            </w:tcBorders>
            <w:vAlign w:val="center"/>
          </w:tcPr>
          <w:p w:rsidR="00A352D4" w:rsidRDefault="00A352D4" w:rsidP="00A352D4">
            <w:pPr>
              <w:pStyle w:val="Style"/>
              <w:framePr w:w="4809" w:h="3508" w:wrap="auto" w:hAnchor="text" w:x="3496" w:y="2958"/>
              <w:ind w:left="72"/>
              <w:rPr>
                <w:w w:val="87"/>
                <w:sz w:val="22"/>
                <w:szCs w:val="22"/>
              </w:rPr>
            </w:pPr>
            <w:r>
              <w:rPr>
                <w:w w:val="87"/>
                <w:sz w:val="22"/>
                <w:szCs w:val="22"/>
              </w:rPr>
              <w:t xml:space="preserve">1 </w:t>
            </w:r>
          </w:p>
        </w:tc>
        <w:tc>
          <w:tcPr>
            <w:tcW w:w="946" w:type="dxa"/>
            <w:tcBorders>
              <w:top w:val="nil"/>
              <w:left w:val="nil"/>
              <w:bottom w:val="nil"/>
              <w:right w:val="nil"/>
            </w:tcBorders>
            <w:vAlign w:val="center"/>
          </w:tcPr>
          <w:p w:rsidR="00A352D4" w:rsidRDefault="00A352D4" w:rsidP="00A352D4">
            <w:pPr>
              <w:pStyle w:val="Style"/>
              <w:framePr w:w="4809" w:h="3508" w:wrap="auto" w:hAnchor="text" w:x="3496" w:y="2958"/>
              <w:jc w:val="center"/>
              <w:rPr>
                <w:w w:val="87"/>
                <w:sz w:val="22"/>
                <w:szCs w:val="22"/>
              </w:rPr>
            </w:pPr>
          </w:p>
        </w:tc>
        <w:tc>
          <w:tcPr>
            <w:tcW w:w="1925" w:type="dxa"/>
            <w:tcBorders>
              <w:top w:val="nil"/>
              <w:left w:val="nil"/>
              <w:bottom w:val="nil"/>
              <w:right w:val="nil"/>
            </w:tcBorders>
            <w:vAlign w:val="center"/>
          </w:tcPr>
          <w:p w:rsidR="00A352D4" w:rsidRDefault="00A352D4" w:rsidP="00A352D4">
            <w:pPr>
              <w:pStyle w:val="Style"/>
              <w:framePr w:w="4809" w:h="3508" w:wrap="auto" w:hAnchor="text" w:x="3496" w:y="2958"/>
              <w:ind w:right="417"/>
              <w:jc w:val="center"/>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4809" w:h="3508" w:wrap="auto" w:hAnchor="text" w:x="3496" w:y="2958"/>
              <w:ind w:left="470"/>
              <w:rPr>
                <w:w w:val="87"/>
                <w:sz w:val="22"/>
                <w:szCs w:val="22"/>
              </w:rPr>
            </w:pPr>
            <w:r>
              <w:rPr>
                <w:w w:val="87"/>
                <w:sz w:val="22"/>
                <w:szCs w:val="22"/>
              </w:rPr>
              <w:t xml:space="preserve">Pass </w:t>
            </w:r>
          </w:p>
        </w:tc>
      </w:tr>
      <w:tr w:rsidR="00A352D4" w:rsidTr="00A352D4">
        <w:trPr>
          <w:trHeight w:hRule="exact" w:val="201"/>
        </w:trPr>
        <w:tc>
          <w:tcPr>
            <w:tcW w:w="187" w:type="dxa"/>
            <w:tcBorders>
              <w:top w:val="nil"/>
              <w:left w:val="nil"/>
              <w:bottom w:val="nil"/>
              <w:right w:val="nil"/>
            </w:tcBorders>
            <w:vAlign w:val="center"/>
          </w:tcPr>
          <w:p w:rsidR="00A352D4" w:rsidRDefault="00A352D4" w:rsidP="00A352D4">
            <w:pPr>
              <w:pStyle w:val="Style"/>
              <w:framePr w:w="4809" w:h="3508" w:wrap="auto" w:hAnchor="text" w:x="3496" w:y="2958"/>
              <w:ind w:right="52"/>
              <w:jc w:val="center"/>
              <w:rPr>
                <w:rFonts w:ascii="Arial" w:hAnsi="Arial" w:cs="Arial"/>
                <w:w w:val="65"/>
                <w:sz w:val="29"/>
                <w:szCs w:val="29"/>
              </w:rPr>
            </w:pPr>
            <w:r>
              <w:rPr>
                <w:rFonts w:ascii="Arial" w:hAnsi="Arial" w:cs="Arial"/>
                <w:w w:val="65"/>
                <w:sz w:val="29"/>
                <w:szCs w:val="29"/>
              </w:rPr>
              <w:t xml:space="preserve">&lt; </w:t>
            </w:r>
          </w:p>
        </w:tc>
        <w:tc>
          <w:tcPr>
            <w:tcW w:w="705" w:type="dxa"/>
            <w:tcBorders>
              <w:top w:val="nil"/>
              <w:left w:val="nil"/>
              <w:bottom w:val="nil"/>
              <w:right w:val="nil"/>
            </w:tcBorders>
            <w:vAlign w:val="center"/>
          </w:tcPr>
          <w:p w:rsidR="00A352D4" w:rsidRDefault="00A352D4" w:rsidP="00A352D4">
            <w:pPr>
              <w:pStyle w:val="Style"/>
              <w:framePr w:w="4809" w:h="3508" w:wrap="auto" w:hAnchor="text" w:x="3496" w:y="2958"/>
              <w:ind w:left="72"/>
              <w:rPr>
                <w:w w:val="87"/>
                <w:sz w:val="22"/>
                <w:szCs w:val="22"/>
              </w:rPr>
            </w:pPr>
            <w:r>
              <w:rPr>
                <w:w w:val="87"/>
                <w:sz w:val="22"/>
                <w:szCs w:val="22"/>
              </w:rPr>
              <w:t xml:space="preserve">1 </w:t>
            </w:r>
          </w:p>
        </w:tc>
        <w:tc>
          <w:tcPr>
            <w:tcW w:w="946" w:type="dxa"/>
            <w:tcBorders>
              <w:top w:val="nil"/>
              <w:left w:val="nil"/>
              <w:bottom w:val="nil"/>
              <w:right w:val="nil"/>
            </w:tcBorders>
            <w:vAlign w:val="center"/>
          </w:tcPr>
          <w:p w:rsidR="00A352D4" w:rsidRDefault="00A352D4" w:rsidP="00A352D4">
            <w:pPr>
              <w:pStyle w:val="Style"/>
              <w:framePr w:w="4809" w:h="3508" w:wrap="auto" w:hAnchor="text" w:x="3496" w:y="2958"/>
              <w:jc w:val="center"/>
              <w:rPr>
                <w:w w:val="87"/>
                <w:sz w:val="22"/>
                <w:szCs w:val="22"/>
              </w:rPr>
            </w:pPr>
          </w:p>
        </w:tc>
        <w:tc>
          <w:tcPr>
            <w:tcW w:w="1925" w:type="dxa"/>
            <w:tcBorders>
              <w:top w:val="nil"/>
              <w:left w:val="nil"/>
              <w:bottom w:val="nil"/>
              <w:right w:val="nil"/>
            </w:tcBorders>
            <w:vAlign w:val="center"/>
          </w:tcPr>
          <w:p w:rsidR="00A352D4" w:rsidRDefault="00A352D4" w:rsidP="00A352D4">
            <w:pPr>
              <w:pStyle w:val="Style"/>
              <w:framePr w:w="4809" w:h="3508" w:wrap="auto" w:hAnchor="text" w:x="3496" w:y="2958"/>
              <w:ind w:right="417"/>
              <w:jc w:val="center"/>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4809" w:h="3508" w:wrap="auto" w:hAnchor="text" w:x="3496" w:y="2958"/>
              <w:ind w:left="470"/>
              <w:rPr>
                <w:w w:val="87"/>
                <w:sz w:val="22"/>
                <w:szCs w:val="22"/>
              </w:rPr>
            </w:pPr>
            <w:r>
              <w:rPr>
                <w:w w:val="87"/>
                <w:sz w:val="22"/>
                <w:szCs w:val="22"/>
              </w:rPr>
              <w:t xml:space="preserve">Pass </w:t>
            </w:r>
          </w:p>
        </w:tc>
      </w:tr>
    </w:tbl>
    <w:p w:rsidR="00A352D4" w:rsidRDefault="00A352D4" w:rsidP="00A352D4">
      <w:pPr>
        <w:pStyle w:val="Style"/>
        <w:framePr w:w="134" w:h="211" w:wrap="auto" w:hAnchor="text" w:x="261" w:y="3861"/>
        <w:spacing w:line="211" w:lineRule="exact"/>
        <w:ind w:left="19"/>
        <w:rPr>
          <w:rFonts w:ascii="Arial" w:hAnsi="Arial" w:cs="Arial"/>
          <w:w w:val="154"/>
          <w:sz w:val="19"/>
          <w:szCs w:val="19"/>
        </w:rPr>
      </w:pPr>
      <w:r>
        <w:rPr>
          <w:rFonts w:ascii="Arial" w:hAnsi="Arial" w:cs="Arial"/>
          <w:w w:val="154"/>
          <w:sz w:val="19"/>
          <w:szCs w:val="19"/>
        </w:rPr>
        <w:t xml:space="preserve">1 </w:t>
      </w:r>
    </w:p>
    <w:p w:rsidR="00A352D4" w:rsidRDefault="00A352D4" w:rsidP="00A352D4">
      <w:pPr>
        <w:pStyle w:val="Style"/>
        <w:framePr w:w="241" w:h="691" w:wrap="auto" w:hAnchor="text" w:x="1878" w:y="3856"/>
        <w:spacing w:line="240" w:lineRule="exact"/>
        <w:ind w:left="14" w:right="28"/>
        <w:jc w:val="both"/>
        <w:rPr>
          <w:w w:val="154"/>
          <w:sz w:val="20"/>
          <w:szCs w:val="20"/>
        </w:rPr>
      </w:pPr>
      <w:r>
        <w:rPr>
          <w:rFonts w:ascii="Arial" w:hAnsi="Arial" w:cs="Arial"/>
          <w:w w:val="154"/>
          <w:sz w:val="19"/>
          <w:szCs w:val="19"/>
        </w:rPr>
        <w:t xml:space="preserve">1 </w:t>
      </w:r>
      <w:r>
        <w:rPr>
          <w:w w:val="154"/>
          <w:sz w:val="20"/>
          <w:szCs w:val="20"/>
        </w:rPr>
        <w:t xml:space="preserve">2 3 </w:t>
      </w:r>
    </w:p>
    <w:p w:rsidR="00A352D4" w:rsidRDefault="00A352D4" w:rsidP="00A352D4">
      <w:pPr>
        <w:pStyle w:val="Style"/>
        <w:framePr w:w="96" w:h="216" w:wrap="auto" w:hAnchor="text" w:x="280" w:y="4806"/>
        <w:spacing w:line="216" w:lineRule="exact"/>
        <w:rPr>
          <w:sz w:val="20"/>
          <w:szCs w:val="20"/>
        </w:rPr>
      </w:pPr>
      <w:r>
        <w:rPr>
          <w:sz w:val="20"/>
          <w:szCs w:val="20"/>
        </w:rPr>
        <w:t xml:space="preserve">2 </w:t>
      </w:r>
    </w:p>
    <w:p w:rsidR="00A352D4" w:rsidRDefault="00A352D4" w:rsidP="00A352D4">
      <w:pPr>
        <w:pStyle w:val="Style"/>
        <w:framePr w:w="211" w:h="705" w:wrap="auto" w:hAnchor="text" w:x="1878" w:y="4801"/>
        <w:spacing w:line="240" w:lineRule="exact"/>
        <w:ind w:left="19" w:right="24"/>
        <w:jc w:val="both"/>
        <w:rPr>
          <w:w w:val="108"/>
          <w:sz w:val="21"/>
          <w:szCs w:val="21"/>
        </w:rPr>
      </w:pPr>
      <w:r>
        <w:rPr>
          <w:w w:val="150"/>
          <w:sz w:val="21"/>
          <w:szCs w:val="21"/>
        </w:rPr>
        <w:t xml:space="preserve">1 </w:t>
      </w:r>
      <w:r>
        <w:rPr>
          <w:w w:val="91"/>
          <w:sz w:val="21"/>
          <w:szCs w:val="21"/>
        </w:rPr>
        <w:t xml:space="preserve">2 </w:t>
      </w:r>
      <w:r>
        <w:rPr>
          <w:w w:val="108"/>
          <w:sz w:val="21"/>
          <w:szCs w:val="21"/>
        </w:rPr>
        <w:t xml:space="preserve">3 </w:t>
      </w:r>
    </w:p>
    <w:tbl>
      <w:tblPr>
        <w:tblW w:w="0" w:type="auto"/>
        <w:tblLayout w:type="fixed"/>
        <w:tblCellMar>
          <w:left w:w="0" w:type="dxa"/>
          <w:right w:w="0" w:type="dxa"/>
        </w:tblCellMar>
        <w:tblLook w:val="0000"/>
      </w:tblPr>
      <w:tblGrid>
        <w:gridCol w:w="1032"/>
        <w:gridCol w:w="355"/>
        <w:gridCol w:w="864"/>
        <w:gridCol w:w="609"/>
        <w:gridCol w:w="855"/>
        <w:gridCol w:w="653"/>
        <w:gridCol w:w="940"/>
        <w:gridCol w:w="1930"/>
        <w:gridCol w:w="1046"/>
      </w:tblGrid>
      <w:tr w:rsidR="00A352D4" w:rsidTr="00A352D4">
        <w:trPr>
          <w:trHeight w:hRule="exact" w:val="168"/>
        </w:trPr>
        <w:tc>
          <w:tcPr>
            <w:tcW w:w="1387" w:type="dxa"/>
            <w:gridSpan w:val="2"/>
            <w:tcBorders>
              <w:top w:val="nil"/>
              <w:left w:val="nil"/>
              <w:bottom w:val="single" w:sz="4" w:space="0" w:color="auto"/>
              <w:right w:val="nil"/>
            </w:tcBorders>
            <w:vAlign w:val="center"/>
          </w:tcPr>
          <w:p w:rsidR="00A352D4" w:rsidRDefault="00A352D4" w:rsidP="00A352D4">
            <w:pPr>
              <w:pStyle w:val="Style"/>
              <w:framePr w:w="8284" w:h="4507" w:wrap="auto" w:hAnchor="text" w:x="40" w:y="7024"/>
              <w:rPr>
                <w:w w:val="87"/>
                <w:sz w:val="22"/>
                <w:szCs w:val="22"/>
              </w:rPr>
            </w:pPr>
            <w:r>
              <w:rPr>
                <w:w w:val="87"/>
                <w:sz w:val="22"/>
                <w:szCs w:val="22"/>
              </w:rPr>
              <w:t xml:space="preserve">Over Cotton </w:t>
            </w:r>
          </w:p>
        </w:tc>
        <w:tc>
          <w:tcPr>
            <w:tcW w:w="864" w:type="dxa"/>
            <w:tcBorders>
              <w:top w:val="nil"/>
              <w:left w:val="nil"/>
              <w:bottom w:val="single" w:sz="4" w:space="0" w:color="auto"/>
              <w:right w:val="nil"/>
            </w:tcBorders>
            <w:vAlign w:val="center"/>
          </w:tcPr>
          <w:p w:rsidR="00A352D4" w:rsidRDefault="00A352D4" w:rsidP="00A352D4">
            <w:pPr>
              <w:pStyle w:val="Style"/>
              <w:framePr w:w="8284" w:h="4507" w:wrap="auto" w:hAnchor="text" w:x="40" w:y="7024"/>
              <w:ind w:left="76"/>
              <w:rPr>
                <w:w w:val="87"/>
                <w:sz w:val="22"/>
                <w:szCs w:val="22"/>
              </w:rPr>
            </w:pPr>
            <w:r>
              <w:rPr>
                <w:w w:val="87"/>
                <w:sz w:val="22"/>
                <w:szCs w:val="22"/>
              </w:rPr>
              <w:t xml:space="preserve">Felt: </w:t>
            </w:r>
          </w:p>
        </w:tc>
        <w:tc>
          <w:tcPr>
            <w:tcW w:w="609"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855"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653"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94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93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046"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r>
      <w:tr w:rsidR="00A352D4" w:rsidTr="00A352D4">
        <w:trPr>
          <w:trHeight w:hRule="exact" w:val="523"/>
        </w:trPr>
        <w:tc>
          <w:tcPr>
            <w:tcW w:w="1387" w:type="dxa"/>
            <w:gridSpan w:val="2"/>
            <w:tcBorders>
              <w:top w:val="single" w:sz="4" w:space="0" w:color="auto"/>
              <w:left w:val="nil"/>
              <w:bottom w:val="nil"/>
              <w:right w:val="nil"/>
            </w:tcBorders>
            <w:vAlign w:val="center"/>
          </w:tcPr>
          <w:p w:rsidR="00A352D4" w:rsidRDefault="00A352D4" w:rsidP="00A352D4">
            <w:pPr>
              <w:pStyle w:val="Style"/>
              <w:framePr w:w="8284" w:h="4507" w:wrap="auto" w:hAnchor="text" w:x="40" w:y="7024"/>
              <w:rPr>
                <w:w w:val="87"/>
                <w:sz w:val="22"/>
                <w:szCs w:val="22"/>
              </w:rPr>
            </w:pPr>
            <w:r>
              <w:rPr>
                <w:w w:val="87"/>
                <w:sz w:val="22"/>
                <w:szCs w:val="22"/>
              </w:rPr>
              <w:t xml:space="preserve">Specimen </w:t>
            </w:r>
          </w:p>
        </w:tc>
        <w:tc>
          <w:tcPr>
            <w:tcW w:w="1473" w:type="dxa"/>
            <w:gridSpan w:val="2"/>
            <w:tcBorders>
              <w:top w:val="nil"/>
              <w:left w:val="nil"/>
              <w:bottom w:val="nil"/>
              <w:right w:val="nil"/>
            </w:tcBorders>
            <w:vAlign w:val="center"/>
          </w:tcPr>
          <w:p w:rsidR="00A352D4" w:rsidRDefault="00A352D4" w:rsidP="00A352D4">
            <w:pPr>
              <w:pStyle w:val="Style"/>
              <w:framePr w:w="8284" w:h="4507" w:wrap="auto" w:hAnchor="text" w:x="40" w:y="7024"/>
              <w:ind w:left="72"/>
              <w:rPr>
                <w:w w:val="87"/>
                <w:sz w:val="22"/>
                <w:szCs w:val="22"/>
              </w:rPr>
            </w:pPr>
            <w:r>
              <w:rPr>
                <w:w w:val="87"/>
                <w:sz w:val="22"/>
                <w:szCs w:val="22"/>
              </w:rPr>
              <w:t xml:space="preserve">Cigarette </w:t>
            </w:r>
          </w:p>
        </w:tc>
        <w:tc>
          <w:tcPr>
            <w:tcW w:w="1508" w:type="dxa"/>
            <w:gridSpan w:val="2"/>
            <w:tcBorders>
              <w:top w:val="nil"/>
              <w:left w:val="nil"/>
              <w:bottom w:val="nil"/>
              <w:right w:val="nil"/>
            </w:tcBorders>
            <w:vAlign w:val="center"/>
          </w:tcPr>
          <w:p w:rsidR="00A352D4" w:rsidRDefault="00A352D4" w:rsidP="00A352D4">
            <w:pPr>
              <w:pStyle w:val="Style"/>
              <w:framePr w:w="8284" w:h="4507" w:wrap="auto" w:hAnchor="text" w:x="40" w:y="7024"/>
              <w:ind w:left="614"/>
              <w:rPr>
                <w:w w:val="87"/>
                <w:sz w:val="22"/>
                <w:szCs w:val="22"/>
              </w:rPr>
            </w:pPr>
            <w:r>
              <w:rPr>
                <w:w w:val="87"/>
                <w:sz w:val="22"/>
                <w:szCs w:val="22"/>
              </w:rPr>
              <w:t xml:space="preserve">Burned </w:t>
            </w:r>
          </w:p>
        </w:tc>
        <w:tc>
          <w:tcPr>
            <w:tcW w:w="94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930" w:type="dxa"/>
            <w:tcBorders>
              <w:top w:val="nil"/>
              <w:left w:val="nil"/>
              <w:bottom w:val="nil"/>
              <w:right w:val="nil"/>
            </w:tcBorders>
            <w:vAlign w:val="center"/>
          </w:tcPr>
          <w:p w:rsidR="00A352D4" w:rsidRDefault="00A352D4" w:rsidP="00A352D4">
            <w:pPr>
              <w:pStyle w:val="Style"/>
              <w:framePr w:w="8284" w:h="4507" w:wrap="auto" w:hAnchor="text" w:x="40" w:y="7024"/>
              <w:ind w:left="398"/>
              <w:rPr>
                <w:w w:val="87"/>
                <w:sz w:val="22"/>
                <w:szCs w:val="22"/>
              </w:rPr>
            </w:pPr>
            <w:r>
              <w:rPr>
                <w:w w:val="87"/>
                <w:sz w:val="22"/>
                <w:szCs w:val="22"/>
              </w:rPr>
              <w:t xml:space="preserve">Cotton </w:t>
            </w:r>
          </w:p>
        </w:tc>
        <w:tc>
          <w:tcPr>
            <w:tcW w:w="1046" w:type="dxa"/>
            <w:tcBorders>
              <w:top w:val="nil"/>
              <w:left w:val="nil"/>
              <w:bottom w:val="nil"/>
              <w:right w:val="nil"/>
            </w:tcBorders>
            <w:vAlign w:val="center"/>
          </w:tcPr>
          <w:p w:rsidR="00A352D4" w:rsidRDefault="00A352D4" w:rsidP="00A352D4">
            <w:pPr>
              <w:pStyle w:val="Style"/>
              <w:framePr w:w="8284" w:h="4507" w:wrap="auto" w:hAnchor="text" w:x="40" w:y="7024"/>
              <w:ind w:left="470"/>
              <w:rPr>
                <w:w w:val="87"/>
                <w:sz w:val="22"/>
                <w:szCs w:val="22"/>
              </w:rPr>
            </w:pPr>
            <w:r>
              <w:rPr>
                <w:w w:val="87"/>
                <w:sz w:val="22"/>
                <w:szCs w:val="22"/>
              </w:rPr>
              <w:t xml:space="preserve">Pass/ </w:t>
            </w:r>
          </w:p>
        </w:tc>
      </w:tr>
      <w:tr w:rsidR="00A352D4" w:rsidTr="00A352D4">
        <w:trPr>
          <w:trHeight w:hRule="exact" w:val="436"/>
        </w:trPr>
        <w:tc>
          <w:tcPr>
            <w:tcW w:w="1387" w:type="dxa"/>
            <w:gridSpan w:val="2"/>
            <w:tcBorders>
              <w:top w:val="nil"/>
              <w:left w:val="nil"/>
              <w:bottom w:val="single" w:sz="4" w:space="0" w:color="auto"/>
              <w:right w:val="nil"/>
            </w:tcBorders>
            <w:vAlign w:val="center"/>
          </w:tcPr>
          <w:p w:rsidR="00A352D4" w:rsidRDefault="00A352D4" w:rsidP="00A352D4">
            <w:pPr>
              <w:pStyle w:val="Style"/>
              <w:framePr w:w="8284" w:h="4507" w:wrap="auto" w:hAnchor="text" w:x="40" w:y="7024"/>
              <w:ind w:left="235"/>
              <w:rPr>
                <w:w w:val="87"/>
                <w:sz w:val="22"/>
                <w:szCs w:val="22"/>
              </w:rPr>
            </w:pPr>
            <w:r>
              <w:rPr>
                <w:w w:val="87"/>
                <w:sz w:val="22"/>
                <w:szCs w:val="22"/>
              </w:rPr>
              <w:t xml:space="preserve">No. </w:t>
            </w:r>
          </w:p>
        </w:tc>
        <w:tc>
          <w:tcPr>
            <w:tcW w:w="864" w:type="dxa"/>
            <w:tcBorders>
              <w:top w:val="nil"/>
              <w:left w:val="nil"/>
              <w:bottom w:val="single" w:sz="4" w:space="0" w:color="auto"/>
              <w:right w:val="nil"/>
            </w:tcBorders>
            <w:vAlign w:val="center"/>
          </w:tcPr>
          <w:p w:rsidR="00A352D4" w:rsidRDefault="00A352D4" w:rsidP="00A352D4">
            <w:pPr>
              <w:pStyle w:val="Style"/>
              <w:framePr w:w="8284" w:h="4507" w:wrap="auto" w:hAnchor="text" w:x="40" w:y="7024"/>
              <w:ind w:left="432"/>
              <w:rPr>
                <w:w w:val="87"/>
                <w:sz w:val="22"/>
                <w:szCs w:val="22"/>
              </w:rPr>
            </w:pPr>
            <w:r>
              <w:rPr>
                <w:w w:val="87"/>
                <w:sz w:val="22"/>
                <w:szCs w:val="22"/>
              </w:rPr>
              <w:t xml:space="preserve">No. </w:t>
            </w:r>
          </w:p>
        </w:tc>
        <w:tc>
          <w:tcPr>
            <w:tcW w:w="609" w:type="dxa"/>
            <w:tcBorders>
              <w:top w:val="nil"/>
              <w:left w:val="nil"/>
              <w:bottom w:val="single" w:sz="4" w:space="0" w:color="auto"/>
              <w:right w:val="nil"/>
            </w:tcBorders>
            <w:vAlign w:val="center"/>
          </w:tcPr>
          <w:p w:rsidR="00A352D4" w:rsidRDefault="00A352D4" w:rsidP="00A352D4">
            <w:pPr>
              <w:pStyle w:val="Style"/>
              <w:framePr w:w="8284" w:h="4507" w:wrap="auto" w:hAnchor="text" w:x="40" w:y="7024"/>
              <w:jc w:val="center"/>
              <w:rPr>
                <w:w w:val="87"/>
                <w:sz w:val="22"/>
                <w:szCs w:val="22"/>
              </w:rPr>
            </w:pPr>
          </w:p>
        </w:tc>
        <w:tc>
          <w:tcPr>
            <w:tcW w:w="1508" w:type="dxa"/>
            <w:gridSpan w:val="2"/>
            <w:tcBorders>
              <w:top w:val="nil"/>
              <w:left w:val="nil"/>
              <w:bottom w:val="single" w:sz="4" w:space="0" w:color="auto"/>
              <w:right w:val="nil"/>
            </w:tcBorders>
            <w:vAlign w:val="center"/>
          </w:tcPr>
          <w:p w:rsidR="00A352D4" w:rsidRDefault="00A352D4" w:rsidP="00A352D4">
            <w:pPr>
              <w:pStyle w:val="Style"/>
              <w:framePr w:w="8284" w:h="4507" w:wrap="auto" w:hAnchor="text" w:x="40" w:y="7024"/>
              <w:ind w:left="614"/>
              <w:rPr>
                <w:w w:val="87"/>
                <w:sz w:val="22"/>
                <w:szCs w:val="22"/>
              </w:rPr>
            </w:pPr>
            <w:r>
              <w:rPr>
                <w:w w:val="87"/>
                <w:sz w:val="22"/>
                <w:szCs w:val="22"/>
              </w:rPr>
              <w:t xml:space="preserve">Length, </w:t>
            </w:r>
          </w:p>
        </w:tc>
        <w:tc>
          <w:tcPr>
            <w:tcW w:w="940" w:type="dxa"/>
            <w:tcBorders>
              <w:top w:val="nil"/>
              <w:left w:val="nil"/>
              <w:bottom w:val="single" w:sz="4" w:space="0" w:color="auto"/>
              <w:right w:val="nil"/>
            </w:tcBorders>
            <w:vAlign w:val="center"/>
          </w:tcPr>
          <w:p w:rsidR="00A352D4" w:rsidRDefault="00A352D4" w:rsidP="00A352D4">
            <w:pPr>
              <w:pStyle w:val="Style"/>
              <w:framePr w:w="8284" w:h="4507" w:wrap="auto" w:hAnchor="text" w:x="40" w:y="7024"/>
              <w:ind w:left="96"/>
              <w:rPr>
                <w:w w:val="87"/>
                <w:sz w:val="22"/>
                <w:szCs w:val="22"/>
              </w:rPr>
            </w:pPr>
            <w:r>
              <w:rPr>
                <w:w w:val="87"/>
                <w:sz w:val="22"/>
                <w:szCs w:val="22"/>
              </w:rPr>
              <w:t xml:space="preserve">in.* </w:t>
            </w:r>
          </w:p>
        </w:tc>
        <w:tc>
          <w:tcPr>
            <w:tcW w:w="1930" w:type="dxa"/>
            <w:tcBorders>
              <w:top w:val="nil"/>
              <w:left w:val="nil"/>
              <w:bottom w:val="single" w:sz="4" w:space="0" w:color="auto"/>
              <w:right w:val="nil"/>
            </w:tcBorders>
            <w:vAlign w:val="center"/>
          </w:tcPr>
          <w:p w:rsidR="00A352D4" w:rsidRDefault="00A352D4" w:rsidP="00A352D4">
            <w:pPr>
              <w:pStyle w:val="Style"/>
              <w:framePr w:w="8284" w:h="4507" w:wrap="auto" w:hAnchor="text" w:x="40" w:y="7024"/>
              <w:ind w:left="398"/>
              <w:rPr>
                <w:w w:val="87"/>
                <w:sz w:val="22"/>
                <w:szCs w:val="22"/>
              </w:rPr>
            </w:pPr>
            <w:r>
              <w:rPr>
                <w:w w:val="87"/>
                <w:sz w:val="22"/>
                <w:szCs w:val="22"/>
              </w:rPr>
              <w:t xml:space="preserve">Ignition? </w:t>
            </w:r>
          </w:p>
        </w:tc>
        <w:tc>
          <w:tcPr>
            <w:tcW w:w="1046" w:type="dxa"/>
            <w:tcBorders>
              <w:top w:val="nil"/>
              <w:left w:val="nil"/>
              <w:bottom w:val="single" w:sz="4" w:space="0" w:color="auto"/>
              <w:right w:val="nil"/>
            </w:tcBorders>
            <w:vAlign w:val="center"/>
          </w:tcPr>
          <w:p w:rsidR="00A352D4" w:rsidRDefault="00A352D4" w:rsidP="00A352D4">
            <w:pPr>
              <w:pStyle w:val="Style"/>
              <w:framePr w:w="8284" w:h="4507" w:wrap="auto" w:hAnchor="text" w:x="40" w:y="7024"/>
              <w:ind w:left="470"/>
              <w:rPr>
                <w:w w:val="87"/>
                <w:sz w:val="22"/>
                <w:szCs w:val="22"/>
              </w:rPr>
            </w:pPr>
            <w:r>
              <w:rPr>
                <w:w w:val="87"/>
                <w:sz w:val="22"/>
                <w:szCs w:val="22"/>
              </w:rPr>
              <w:t xml:space="preserve">Fail? </w:t>
            </w:r>
          </w:p>
        </w:tc>
      </w:tr>
      <w:tr w:rsidR="00A352D4" w:rsidTr="00A352D4">
        <w:trPr>
          <w:trHeight w:hRule="exact" w:val="499"/>
        </w:trPr>
        <w:tc>
          <w:tcPr>
            <w:tcW w:w="1387" w:type="dxa"/>
            <w:gridSpan w:val="2"/>
            <w:tcBorders>
              <w:top w:val="single" w:sz="4" w:space="0" w:color="auto"/>
              <w:left w:val="nil"/>
              <w:bottom w:val="nil"/>
              <w:right w:val="nil"/>
            </w:tcBorders>
            <w:vAlign w:val="center"/>
          </w:tcPr>
          <w:p w:rsidR="00A352D4" w:rsidRDefault="00A352D4" w:rsidP="00A352D4">
            <w:pPr>
              <w:pStyle w:val="Style"/>
              <w:framePr w:w="8284" w:h="4507" w:wrap="auto" w:hAnchor="text" w:x="40" w:y="7024"/>
              <w:ind w:left="235"/>
              <w:rPr>
                <w:w w:val="87"/>
                <w:sz w:val="22"/>
                <w:szCs w:val="22"/>
              </w:rPr>
            </w:pPr>
            <w:r>
              <w:rPr>
                <w:w w:val="87"/>
                <w:sz w:val="22"/>
                <w:szCs w:val="22"/>
              </w:rPr>
              <w:t xml:space="preserve">1 </w:t>
            </w:r>
          </w:p>
        </w:tc>
        <w:tc>
          <w:tcPr>
            <w:tcW w:w="864" w:type="dxa"/>
            <w:tcBorders>
              <w:top w:val="single" w:sz="4" w:space="0" w:color="auto"/>
              <w:left w:val="nil"/>
              <w:bottom w:val="nil"/>
              <w:right w:val="nil"/>
            </w:tcBorders>
            <w:vAlign w:val="center"/>
          </w:tcPr>
          <w:p w:rsidR="00A352D4" w:rsidRDefault="00A352D4" w:rsidP="00A352D4">
            <w:pPr>
              <w:pStyle w:val="Style"/>
              <w:framePr w:w="8284" w:h="4507" w:wrap="auto" w:hAnchor="text" w:x="40" w:y="7024"/>
              <w:ind w:left="432"/>
              <w:rPr>
                <w:w w:val="87"/>
                <w:sz w:val="22"/>
                <w:szCs w:val="22"/>
              </w:rPr>
            </w:pPr>
            <w:r>
              <w:rPr>
                <w:w w:val="87"/>
                <w:sz w:val="22"/>
                <w:szCs w:val="22"/>
              </w:rPr>
              <w:t xml:space="preserve">1 </w:t>
            </w:r>
          </w:p>
        </w:tc>
        <w:tc>
          <w:tcPr>
            <w:tcW w:w="609" w:type="dxa"/>
            <w:tcBorders>
              <w:top w:val="single" w:sz="4" w:space="0" w:color="auto"/>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508" w:type="dxa"/>
            <w:gridSpan w:val="2"/>
            <w:tcBorders>
              <w:top w:val="single" w:sz="4" w:space="0" w:color="auto"/>
              <w:left w:val="nil"/>
              <w:bottom w:val="nil"/>
              <w:right w:val="nil"/>
            </w:tcBorders>
            <w:vAlign w:val="center"/>
          </w:tcPr>
          <w:p w:rsidR="00A352D4" w:rsidRDefault="00A352D4" w:rsidP="00A352D4">
            <w:pPr>
              <w:pStyle w:val="Style"/>
              <w:framePr w:w="8284" w:h="4507" w:wrap="auto" w:hAnchor="text" w:x="40" w:y="7024"/>
              <w:ind w:left="614"/>
              <w:rPr>
                <w:w w:val="87"/>
                <w:sz w:val="29"/>
                <w:szCs w:val="29"/>
              </w:rPr>
            </w:pPr>
            <w:r>
              <w:rPr>
                <w:rFonts w:ascii="Arial" w:hAnsi="Arial" w:cs="Arial"/>
                <w:w w:val="65"/>
                <w:sz w:val="29"/>
                <w:szCs w:val="29"/>
              </w:rPr>
              <w:t xml:space="preserve">&lt; </w:t>
            </w:r>
            <w:r>
              <w:rPr>
                <w:w w:val="87"/>
                <w:sz w:val="29"/>
                <w:szCs w:val="29"/>
              </w:rPr>
              <w:t xml:space="preserve">1 </w:t>
            </w:r>
          </w:p>
        </w:tc>
        <w:tc>
          <w:tcPr>
            <w:tcW w:w="940" w:type="dxa"/>
            <w:tcBorders>
              <w:top w:val="single" w:sz="4" w:space="0" w:color="auto"/>
              <w:left w:val="nil"/>
              <w:bottom w:val="nil"/>
              <w:right w:val="nil"/>
            </w:tcBorders>
            <w:vAlign w:val="center"/>
          </w:tcPr>
          <w:p w:rsidR="00A352D4" w:rsidRDefault="00A352D4" w:rsidP="00A352D4">
            <w:pPr>
              <w:pStyle w:val="Style"/>
              <w:framePr w:w="8284" w:h="4507" w:wrap="auto" w:hAnchor="text" w:x="40" w:y="7024"/>
              <w:jc w:val="center"/>
              <w:rPr>
                <w:w w:val="87"/>
                <w:sz w:val="29"/>
                <w:szCs w:val="29"/>
              </w:rPr>
            </w:pPr>
          </w:p>
        </w:tc>
        <w:tc>
          <w:tcPr>
            <w:tcW w:w="1930" w:type="dxa"/>
            <w:tcBorders>
              <w:top w:val="single" w:sz="4" w:space="0" w:color="auto"/>
              <w:left w:val="nil"/>
              <w:bottom w:val="nil"/>
              <w:right w:val="nil"/>
            </w:tcBorders>
            <w:vAlign w:val="center"/>
          </w:tcPr>
          <w:p w:rsidR="00A352D4" w:rsidRDefault="00A352D4" w:rsidP="00A352D4">
            <w:pPr>
              <w:pStyle w:val="Style"/>
              <w:framePr w:w="8284" w:h="4507" w:wrap="auto" w:hAnchor="text" w:x="40" w:y="7024"/>
              <w:ind w:left="638"/>
              <w:rPr>
                <w:w w:val="87"/>
                <w:sz w:val="22"/>
                <w:szCs w:val="22"/>
              </w:rPr>
            </w:pPr>
            <w:r>
              <w:rPr>
                <w:w w:val="87"/>
                <w:sz w:val="22"/>
                <w:szCs w:val="22"/>
              </w:rPr>
              <w:t xml:space="preserve">No </w:t>
            </w:r>
          </w:p>
        </w:tc>
        <w:tc>
          <w:tcPr>
            <w:tcW w:w="1046" w:type="dxa"/>
            <w:tcBorders>
              <w:top w:val="single" w:sz="4" w:space="0" w:color="auto"/>
              <w:left w:val="nil"/>
              <w:bottom w:val="nil"/>
              <w:right w:val="nil"/>
            </w:tcBorders>
            <w:vAlign w:val="center"/>
          </w:tcPr>
          <w:p w:rsidR="00A352D4" w:rsidRDefault="00A352D4" w:rsidP="00A352D4">
            <w:pPr>
              <w:pStyle w:val="Style"/>
              <w:framePr w:w="8284" w:h="4507" w:wrap="auto" w:hAnchor="text" w:x="40" w:y="7024"/>
              <w:ind w:left="470"/>
              <w:rPr>
                <w:w w:val="87"/>
                <w:sz w:val="22"/>
                <w:szCs w:val="22"/>
              </w:rPr>
            </w:pPr>
            <w:r>
              <w:rPr>
                <w:w w:val="87"/>
                <w:sz w:val="22"/>
                <w:szCs w:val="22"/>
              </w:rPr>
              <w:t xml:space="preserve">Pass </w:t>
            </w:r>
          </w:p>
        </w:tc>
      </w:tr>
      <w:tr w:rsidR="00A352D4" w:rsidTr="00A352D4">
        <w:trPr>
          <w:trHeight w:hRule="exact" w:val="244"/>
        </w:trPr>
        <w:tc>
          <w:tcPr>
            <w:tcW w:w="1032" w:type="dxa"/>
            <w:tcBorders>
              <w:top w:val="nil"/>
              <w:left w:val="nil"/>
              <w:bottom w:val="nil"/>
              <w:right w:val="nil"/>
            </w:tcBorders>
            <w:vAlign w:val="center"/>
          </w:tcPr>
          <w:p w:rsidR="00A352D4" w:rsidRDefault="00A352D4" w:rsidP="00A352D4">
            <w:pPr>
              <w:pStyle w:val="Style"/>
              <w:framePr w:w="8284" w:h="4507" w:wrap="auto" w:hAnchor="text" w:x="40" w:y="7024"/>
              <w:jc w:val="center"/>
              <w:rPr>
                <w:sz w:val="21"/>
                <w:szCs w:val="21"/>
              </w:rPr>
            </w:pPr>
          </w:p>
        </w:tc>
        <w:tc>
          <w:tcPr>
            <w:tcW w:w="355" w:type="dxa"/>
            <w:tcBorders>
              <w:top w:val="nil"/>
              <w:left w:val="nil"/>
              <w:bottom w:val="nil"/>
              <w:right w:val="nil"/>
            </w:tcBorders>
            <w:vAlign w:val="center"/>
          </w:tcPr>
          <w:p w:rsidR="00A352D4" w:rsidRDefault="00A352D4" w:rsidP="00A352D4">
            <w:pPr>
              <w:pStyle w:val="Style"/>
              <w:framePr w:w="8284" w:h="4507" w:wrap="auto" w:hAnchor="text" w:x="40" w:y="7024"/>
              <w:jc w:val="center"/>
              <w:rPr>
                <w:sz w:val="21"/>
                <w:szCs w:val="21"/>
              </w:rPr>
            </w:pPr>
          </w:p>
        </w:tc>
        <w:tc>
          <w:tcPr>
            <w:tcW w:w="864" w:type="dxa"/>
            <w:tcBorders>
              <w:top w:val="nil"/>
              <w:left w:val="nil"/>
              <w:bottom w:val="nil"/>
              <w:right w:val="nil"/>
            </w:tcBorders>
            <w:vAlign w:val="center"/>
          </w:tcPr>
          <w:p w:rsidR="00A352D4" w:rsidRDefault="00A352D4" w:rsidP="00A352D4">
            <w:pPr>
              <w:pStyle w:val="Style"/>
              <w:framePr w:w="8284" w:h="4507" w:wrap="auto" w:hAnchor="text" w:x="40" w:y="7024"/>
              <w:ind w:left="432"/>
              <w:rPr>
                <w:w w:val="87"/>
                <w:sz w:val="22"/>
                <w:szCs w:val="22"/>
              </w:rPr>
            </w:pPr>
            <w:r>
              <w:rPr>
                <w:w w:val="87"/>
                <w:sz w:val="22"/>
                <w:szCs w:val="22"/>
              </w:rPr>
              <w:t xml:space="preserve">2 </w:t>
            </w:r>
          </w:p>
        </w:tc>
        <w:tc>
          <w:tcPr>
            <w:tcW w:w="609"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508" w:type="dxa"/>
            <w:gridSpan w:val="2"/>
            <w:tcBorders>
              <w:top w:val="nil"/>
              <w:left w:val="nil"/>
              <w:bottom w:val="nil"/>
              <w:right w:val="nil"/>
            </w:tcBorders>
            <w:vAlign w:val="center"/>
          </w:tcPr>
          <w:p w:rsidR="00A352D4" w:rsidRDefault="00A352D4" w:rsidP="00A352D4">
            <w:pPr>
              <w:pStyle w:val="Style"/>
              <w:framePr w:w="8284" w:h="4507" w:wrap="auto" w:hAnchor="text" w:x="40" w:y="7024"/>
              <w:ind w:left="614"/>
              <w:rPr>
                <w:w w:val="87"/>
                <w:sz w:val="29"/>
                <w:szCs w:val="29"/>
              </w:rPr>
            </w:pPr>
            <w:r>
              <w:rPr>
                <w:rFonts w:ascii="Arial" w:hAnsi="Arial" w:cs="Arial"/>
                <w:w w:val="65"/>
                <w:sz w:val="29"/>
                <w:szCs w:val="29"/>
              </w:rPr>
              <w:t xml:space="preserve">&lt; </w:t>
            </w:r>
            <w:r>
              <w:rPr>
                <w:w w:val="87"/>
                <w:sz w:val="29"/>
                <w:szCs w:val="29"/>
              </w:rPr>
              <w:t xml:space="preserve">1 </w:t>
            </w:r>
          </w:p>
        </w:tc>
        <w:tc>
          <w:tcPr>
            <w:tcW w:w="94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9"/>
                <w:szCs w:val="29"/>
              </w:rPr>
            </w:pPr>
          </w:p>
        </w:tc>
        <w:tc>
          <w:tcPr>
            <w:tcW w:w="1930" w:type="dxa"/>
            <w:tcBorders>
              <w:top w:val="nil"/>
              <w:left w:val="nil"/>
              <w:bottom w:val="nil"/>
              <w:right w:val="nil"/>
            </w:tcBorders>
            <w:vAlign w:val="center"/>
          </w:tcPr>
          <w:p w:rsidR="00A352D4" w:rsidRDefault="00A352D4" w:rsidP="00A352D4">
            <w:pPr>
              <w:pStyle w:val="Style"/>
              <w:framePr w:w="8284" w:h="4507" w:wrap="auto" w:hAnchor="text" w:x="40" w:y="7024"/>
              <w:ind w:left="638"/>
              <w:rPr>
                <w:w w:val="87"/>
                <w:sz w:val="22"/>
                <w:szCs w:val="22"/>
              </w:rPr>
            </w:pPr>
            <w:r>
              <w:rPr>
                <w:w w:val="87"/>
                <w:sz w:val="22"/>
                <w:szCs w:val="22"/>
              </w:rPr>
              <w:t xml:space="preserve">Yes </w:t>
            </w:r>
          </w:p>
        </w:tc>
        <w:tc>
          <w:tcPr>
            <w:tcW w:w="1046" w:type="dxa"/>
            <w:tcBorders>
              <w:top w:val="nil"/>
              <w:left w:val="nil"/>
              <w:bottom w:val="nil"/>
              <w:right w:val="nil"/>
            </w:tcBorders>
            <w:vAlign w:val="center"/>
          </w:tcPr>
          <w:p w:rsidR="00A352D4" w:rsidRDefault="00A352D4" w:rsidP="00A352D4">
            <w:pPr>
              <w:pStyle w:val="Style"/>
              <w:framePr w:w="8284" w:h="4507" w:wrap="auto" w:hAnchor="text" w:x="40" w:y="7024"/>
              <w:ind w:left="470"/>
              <w:rPr>
                <w:w w:val="87"/>
                <w:sz w:val="22"/>
                <w:szCs w:val="22"/>
              </w:rPr>
            </w:pPr>
            <w:r>
              <w:rPr>
                <w:w w:val="87"/>
                <w:sz w:val="22"/>
                <w:szCs w:val="22"/>
              </w:rPr>
              <w:t xml:space="preserve">Fail </w:t>
            </w:r>
          </w:p>
        </w:tc>
      </w:tr>
      <w:tr w:rsidR="00A352D4" w:rsidTr="00A352D4">
        <w:trPr>
          <w:trHeight w:hRule="exact" w:val="360"/>
        </w:trPr>
        <w:tc>
          <w:tcPr>
            <w:tcW w:w="1032" w:type="dxa"/>
            <w:tcBorders>
              <w:top w:val="nil"/>
              <w:left w:val="nil"/>
              <w:bottom w:val="nil"/>
              <w:right w:val="nil"/>
            </w:tcBorders>
            <w:vAlign w:val="center"/>
          </w:tcPr>
          <w:p w:rsidR="00A352D4" w:rsidRDefault="00A352D4" w:rsidP="00A352D4">
            <w:pPr>
              <w:pStyle w:val="Style"/>
              <w:framePr w:w="8284" w:h="4507" w:wrap="auto" w:hAnchor="text" w:x="40" w:y="7024"/>
              <w:jc w:val="center"/>
              <w:rPr>
                <w:sz w:val="21"/>
                <w:szCs w:val="21"/>
              </w:rPr>
            </w:pPr>
          </w:p>
        </w:tc>
        <w:tc>
          <w:tcPr>
            <w:tcW w:w="355" w:type="dxa"/>
            <w:tcBorders>
              <w:top w:val="nil"/>
              <w:left w:val="nil"/>
              <w:bottom w:val="nil"/>
              <w:right w:val="nil"/>
            </w:tcBorders>
            <w:vAlign w:val="center"/>
          </w:tcPr>
          <w:p w:rsidR="00A352D4" w:rsidRDefault="00A352D4" w:rsidP="00A352D4">
            <w:pPr>
              <w:pStyle w:val="Style"/>
              <w:framePr w:w="8284" w:h="4507" w:wrap="auto" w:hAnchor="text" w:x="40" w:y="7024"/>
              <w:jc w:val="center"/>
              <w:rPr>
                <w:sz w:val="21"/>
                <w:szCs w:val="21"/>
              </w:rPr>
            </w:pPr>
          </w:p>
        </w:tc>
        <w:tc>
          <w:tcPr>
            <w:tcW w:w="864" w:type="dxa"/>
            <w:tcBorders>
              <w:top w:val="nil"/>
              <w:left w:val="nil"/>
              <w:bottom w:val="nil"/>
              <w:right w:val="nil"/>
            </w:tcBorders>
            <w:vAlign w:val="center"/>
          </w:tcPr>
          <w:p w:rsidR="00A352D4" w:rsidRDefault="00A352D4" w:rsidP="00A352D4">
            <w:pPr>
              <w:pStyle w:val="Style"/>
              <w:framePr w:w="8284" w:h="4507" w:wrap="auto" w:hAnchor="text" w:x="40" w:y="7024"/>
              <w:ind w:left="432"/>
              <w:rPr>
                <w:w w:val="87"/>
                <w:sz w:val="22"/>
                <w:szCs w:val="22"/>
              </w:rPr>
            </w:pPr>
            <w:r>
              <w:rPr>
                <w:w w:val="87"/>
                <w:sz w:val="22"/>
                <w:szCs w:val="22"/>
              </w:rPr>
              <w:t xml:space="preserve">3 </w:t>
            </w:r>
          </w:p>
        </w:tc>
        <w:tc>
          <w:tcPr>
            <w:tcW w:w="609"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508" w:type="dxa"/>
            <w:gridSpan w:val="2"/>
            <w:tcBorders>
              <w:top w:val="nil"/>
              <w:left w:val="nil"/>
              <w:bottom w:val="nil"/>
              <w:right w:val="nil"/>
            </w:tcBorders>
            <w:vAlign w:val="center"/>
          </w:tcPr>
          <w:p w:rsidR="00A352D4" w:rsidRDefault="00A352D4" w:rsidP="00A352D4">
            <w:pPr>
              <w:pStyle w:val="Style"/>
              <w:framePr w:w="8284" w:h="4507" w:wrap="auto" w:hAnchor="text" w:x="40" w:y="7024"/>
              <w:ind w:left="76"/>
              <w:jc w:val="center"/>
              <w:rPr>
                <w:w w:val="87"/>
                <w:sz w:val="22"/>
                <w:szCs w:val="22"/>
              </w:rPr>
            </w:pPr>
            <w:r>
              <w:rPr>
                <w:w w:val="87"/>
                <w:sz w:val="22"/>
                <w:szCs w:val="22"/>
              </w:rPr>
              <w:t xml:space="preserve">1 </w:t>
            </w:r>
          </w:p>
        </w:tc>
        <w:tc>
          <w:tcPr>
            <w:tcW w:w="94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930" w:type="dxa"/>
            <w:tcBorders>
              <w:top w:val="nil"/>
              <w:left w:val="nil"/>
              <w:bottom w:val="nil"/>
              <w:right w:val="nil"/>
            </w:tcBorders>
            <w:vAlign w:val="center"/>
          </w:tcPr>
          <w:p w:rsidR="00A352D4" w:rsidRDefault="00A352D4" w:rsidP="00A352D4">
            <w:pPr>
              <w:pStyle w:val="Style"/>
              <w:framePr w:w="8284" w:h="4507" w:wrap="auto" w:hAnchor="text" w:x="40" w:y="7024"/>
              <w:ind w:left="638"/>
              <w:rPr>
                <w:w w:val="87"/>
                <w:sz w:val="22"/>
                <w:szCs w:val="22"/>
              </w:rPr>
            </w:pPr>
            <w:r>
              <w:rPr>
                <w:w w:val="87"/>
                <w:sz w:val="22"/>
                <w:szCs w:val="22"/>
              </w:rPr>
              <w:t xml:space="preserve">Yes </w:t>
            </w:r>
          </w:p>
        </w:tc>
        <w:tc>
          <w:tcPr>
            <w:tcW w:w="1046" w:type="dxa"/>
            <w:tcBorders>
              <w:top w:val="nil"/>
              <w:left w:val="nil"/>
              <w:bottom w:val="nil"/>
              <w:right w:val="nil"/>
            </w:tcBorders>
            <w:vAlign w:val="center"/>
          </w:tcPr>
          <w:p w:rsidR="00A352D4" w:rsidRDefault="00A352D4" w:rsidP="00A352D4">
            <w:pPr>
              <w:pStyle w:val="Style"/>
              <w:framePr w:w="8284" w:h="4507" w:wrap="auto" w:hAnchor="text" w:x="40" w:y="7024"/>
              <w:ind w:left="470"/>
              <w:rPr>
                <w:w w:val="87"/>
                <w:sz w:val="22"/>
                <w:szCs w:val="22"/>
              </w:rPr>
            </w:pPr>
            <w:r>
              <w:rPr>
                <w:w w:val="87"/>
                <w:sz w:val="22"/>
                <w:szCs w:val="22"/>
              </w:rPr>
              <w:t xml:space="preserve">Fail </w:t>
            </w:r>
          </w:p>
        </w:tc>
      </w:tr>
      <w:tr w:rsidR="00A352D4" w:rsidTr="00A352D4">
        <w:trPr>
          <w:trHeight w:hRule="exact" w:val="355"/>
        </w:trPr>
        <w:tc>
          <w:tcPr>
            <w:tcW w:w="1387" w:type="dxa"/>
            <w:gridSpan w:val="2"/>
            <w:tcBorders>
              <w:top w:val="nil"/>
              <w:left w:val="nil"/>
              <w:bottom w:val="nil"/>
              <w:right w:val="nil"/>
            </w:tcBorders>
            <w:vAlign w:val="center"/>
          </w:tcPr>
          <w:p w:rsidR="00A352D4" w:rsidRDefault="00A352D4" w:rsidP="00A352D4">
            <w:pPr>
              <w:pStyle w:val="Style"/>
              <w:framePr w:w="8284" w:h="4507" w:wrap="auto" w:hAnchor="text" w:x="40" w:y="7024"/>
              <w:ind w:left="235"/>
              <w:rPr>
                <w:w w:val="87"/>
                <w:sz w:val="22"/>
                <w:szCs w:val="22"/>
              </w:rPr>
            </w:pPr>
            <w:r>
              <w:rPr>
                <w:w w:val="87"/>
                <w:sz w:val="22"/>
                <w:szCs w:val="22"/>
              </w:rPr>
              <w:t xml:space="preserve">2 </w:t>
            </w:r>
          </w:p>
        </w:tc>
        <w:tc>
          <w:tcPr>
            <w:tcW w:w="864" w:type="dxa"/>
            <w:tcBorders>
              <w:top w:val="nil"/>
              <w:left w:val="nil"/>
              <w:bottom w:val="nil"/>
              <w:right w:val="nil"/>
            </w:tcBorders>
            <w:vAlign w:val="center"/>
          </w:tcPr>
          <w:p w:rsidR="00A352D4" w:rsidRDefault="00A352D4" w:rsidP="00A352D4">
            <w:pPr>
              <w:pStyle w:val="Style"/>
              <w:framePr w:w="8284" w:h="4507" w:wrap="auto" w:hAnchor="text" w:x="40" w:y="7024"/>
              <w:ind w:left="432"/>
              <w:rPr>
                <w:w w:val="87"/>
                <w:sz w:val="22"/>
                <w:szCs w:val="22"/>
              </w:rPr>
            </w:pPr>
            <w:r>
              <w:rPr>
                <w:w w:val="87"/>
                <w:sz w:val="22"/>
                <w:szCs w:val="22"/>
              </w:rPr>
              <w:t xml:space="preserve">1 </w:t>
            </w:r>
          </w:p>
        </w:tc>
        <w:tc>
          <w:tcPr>
            <w:tcW w:w="609"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855" w:type="dxa"/>
            <w:tcBorders>
              <w:top w:val="nil"/>
              <w:left w:val="nil"/>
              <w:bottom w:val="nil"/>
              <w:right w:val="nil"/>
            </w:tcBorders>
            <w:vAlign w:val="center"/>
          </w:tcPr>
          <w:p w:rsidR="00A352D4" w:rsidRDefault="00A352D4" w:rsidP="00A352D4">
            <w:pPr>
              <w:pStyle w:val="Style"/>
              <w:framePr w:w="8284" w:h="4507" w:wrap="auto" w:hAnchor="text" w:x="40" w:y="7024"/>
              <w:ind w:right="129"/>
              <w:jc w:val="right"/>
              <w:rPr>
                <w:rFonts w:ascii="Arial" w:hAnsi="Arial" w:cs="Arial"/>
                <w:w w:val="65"/>
                <w:sz w:val="29"/>
                <w:szCs w:val="29"/>
              </w:rPr>
            </w:pPr>
            <w:r>
              <w:rPr>
                <w:rFonts w:ascii="Arial" w:hAnsi="Arial" w:cs="Arial"/>
                <w:w w:val="65"/>
                <w:sz w:val="29"/>
                <w:szCs w:val="29"/>
              </w:rPr>
              <w:t xml:space="preserve">&lt; </w:t>
            </w:r>
          </w:p>
        </w:tc>
        <w:tc>
          <w:tcPr>
            <w:tcW w:w="653" w:type="dxa"/>
            <w:tcBorders>
              <w:top w:val="nil"/>
              <w:left w:val="nil"/>
              <w:bottom w:val="nil"/>
              <w:right w:val="nil"/>
            </w:tcBorders>
            <w:vAlign w:val="center"/>
          </w:tcPr>
          <w:p w:rsidR="00A352D4" w:rsidRDefault="00A352D4" w:rsidP="00A352D4">
            <w:pPr>
              <w:pStyle w:val="Style"/>
              <w:framePr w:w="8284" w:h="4507" w:wrap="auto" w:hAnchor="text" w:x="40" w:y="7024"/>
              <w:ind w:left="19"/>
              <w:rPr>
                <w:w w:val="87"/>
                <w:sz w:val="22"/>
                <w:szCs w:val="22"/>
              </w:rPr>
            </w:pPr>
            <w:r>
              <w:rPr>
                <w:w w:val="87"/>
                <w:sz w:val="22"/>
                <w:szCs w:val="22"/>
              </w:rPr>
              <w:t xml:space="preserve">1 </w:t>
            </w:r>
          </w:p>
        </w:tc>
        <w:tc>
          <w:tcPr>
            <w:tcW w:w="94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930" w:type="dxa"/>
            <w:tcBorders>
              <w:top w:val="nil"/>
              <w:left w:val="nil"/>
              <w:bottom w:val="nil"/>
              <w:right w:val="nil"/>
            </w:tcBorders>
            <w:vAlign w:val="center"/>
          </w:tcPr>
          <w:p w:rsidR="00A352D4" w:rsidRDefault="00A352D4" w:rsidP="00A352D4">
            <w:pPr>
              <w:pStyle w:val="Style"/>
              <w:framePr w:w="8284" w:h="4507" w:wrap="auto" w:hAnchor="text" w:x="40" w:y="7024"/>
              <w:ind w:left="638"/>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8284" w:h="4507" w:wrap="auto" w:hAnchor="text" w:x="40" w:y="7024"/>
              <w:ind w:left="470"/>
              <w:rPr>
                <w:w w:val="87"/>
                <w:sz w:val="22"/>
                <w:szCs w:val="22"/>
              </w:rPr>
            </w:pPr>
            <w:r>
              <w:rPr>
                <w:w w:val="87"/>
                <w:sz w:val="22"/>
                <w:szCs w:val="22"/>
              </w:rPr>
              <w:t xml:space="preserve">Pass </w:t>
            </w:r>
          </w:p>
        </w:tc>
      </w:tr>
      <w:tr w:rsidR="00A352D4" w:rsidTr="00A352D4">
        <w:trPr>
          <w:trHeight w:hRule="exact" w:val="240"/>
        </w:trPr>
        <w:tc>
          <w:tcPr>
            <w:tcW w:w="1032" w:type="dxa"/>
            <w:tcBorders>
              <w:top w:val="nil"/>
              <w:left w:val="nil"/>
              <w:bottom w:val="nil"/>
              <w:right w:val="nil"/>
            </w:tcBorders>
            <w:vAlign w:val="center"/>
          </w:tcPr>
          <w:p w:rsidR="00A352D4" w:rsidRDefault="00A352D4" w:rsidP="00A352D4">
            <w:pPr>
              <w:pStyle w:val="Style"/>
              <w:framePr w:w="8284" w:h="4507" w:wrap="auto" w:hAnchor="text" w:x="40" w:y="7024"/>
              <w:jc w:val="center"/>
              <w:rPr>
                <w:sz w:val="21"/>
                <w:szCs w:val="21"/>
              </w:rPr>
            </w:pPr>
          </w:p>
        </w:tc>
        <w:tc>
          <w:tcPr>
            <w:tcW w:w="355" w:type="dxa"/>
            <w:tcBorders>
              <w:top w:val="nil"/>
              <w:left w:val="nil"/>
              <w:bottom w:val="nil"/>
              <w:right w:val="nil"/>
            </w:tcBorders>
            <w:vAlign w:val="center"/>
          </w:tcPr>
          <w:p w:rsidR="00A352D4" w:rsidRDefault="00A352D4" w:rsidP="00A352D4">
            <w:pPr>
              <w:pStyle w:val="Style"/>
              <w:framePr w:w="8284" w:h="4507" w:wrap="auto" w:hAnchor="text" w:x="40" w:y="7024"/>
              <w:jc w:val="center"/>
              <w:rPr>
                <w:sz w:val="21"/>
                <w:szCs w:val="21"/>
              </w:rPr>
            </w:pPr>
          </w:p>
        </w:tc>
        <w:tc>
          <w:tcPr>
            <w:tcW w:w="864" w:type="dxa"/>
            <w:tcBorders>
              <w:top w:val="nil"/>
              <w:left w:val="nil"/>
              <w:bottom w:val="nil"/>
              <w:right w:val="nil"/>
            </w:tcBorders>
            <w:vAlign w:val="center"/>
          </w:tcPr>
          <w:p w:rsidR="00A352D4" w:rsidRDefault="00A352D4" w:rsidP="00A352D4">
            <w:pPr>
              <w:pStyle w:val="Style"/>
              <w:framePr w:w="8284" w:h="4507" w:wrap="auto" w:hAnchor="text" w:x="40" w:y="7024"/>
              <w:ind w:left="432"/>
              <w:rPr>
                <w:w w:val="87"/>
                <w:sz w:val="22"/>
                <w:szCs w:val="22"/>
              </w:rPr>
            </w:pPr>
            <w:r>
              <w:rPr>
                <w:w w:val="87"/>
                <w:sz w:val="22"/>
                <w:szCs w:val="22"/>
              </w:rPr>
              <w:t xml:space="preserve">2 </w:t>
            </w:r>
          </w:p>
        </w:tc>
        <w:tc>
          <w:tcPr>
            <w:tcW w:w="609"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855" w:type="dxa"/>
            <w:tcBorders>
              <w:top w:val="nil"/>
              <w:left w:val="nil"/>
              <w:bottom w:val="nil"/>
              <w:right w:val="nil"/>
            </w:tcBorders>
            <w:vAlign w:val="center"/>
          </w:tcPr>
          <w:p w:rsidR="00A352D4" w:rsidRDefault="00A352D4" w:rsidP="00A352D4">
            <w:pPr>
              <w:pStyle w:val="Style"/>
              <w:framePr w:w="8284" w:h="4507" w:wrap="auto" w:hAnchor="text" w:x="40" w:y="7024"/>
              <w:ind w:right="129"/>
              <w:jc w:val="right"/>
              <w:rPr>
                <w:rFonts w:ascii="Arial" w:hAnsi="Arial" w:cs="Arial"/>
                <w:w w:val="65"/>
                <w:sz w:val="29"/>
                <w:szCs w:val="29"/>
              </w:rPr>
            </w:pPr>
            <w:r>
              <w:rPr>
                <w:rFonts w:ascii="Arial" w:hAnsi="Arial" w:cs="Arial"/>
                <w:w w:val="65"/>
                <w:sz w:val="29"/>
                <w:szCs w:val="29"/>
              </w:rPr>
              <w:t xml:space="preserve">&lt; </w:t>
            </w:r>
          </w:p>
        </w:tc>
        <w:tc>
          <w:tcPr>
            <w:tcW w:w="653" w:type="dxa"/>
            <w:tcBorders>
              <w:top w:val="nil"/>
              <w:left w:val="nil"/>
              <w:bottom w:val="nil"/>
              <w:right w:val="nil"/>
            </w:tcBorders>
            <w:vAlign w:val="center"/>
          </w:tcPr>
          <w:p w:rsidR="00A352D4" w:rsidRDefault="00A352D4" w:rsidP="00A352D4">
            <w:pPr>
              <w:pStyle w:val="Style"/>
              <w:framePr w:w="8284" w:h="4507" w:wrap="auto" w:hAnchor="text" w:x="40" w:y="7024"/>
              <w:ind w:left="19"/>
              <w:rPr>
                <w:w w:val="87"/>
                <w:sz w:val="22"/>
                <w:szCs w:val="22"/>
              </w:rPr>
            </w:pPr>
            <w:r>
              <w:rPr>
                <w:w w:val="87"/>
                <w:sz w:val="22"/>
                <w:szCs w:val="22"/>
              </w:rPr>
              <w:t xml:space="preserve">1 </w:t>
            </w:r>
          </w:p>
        </w:tc>
        <w:tc>
          <w:tcPr>
            <w:tcW w:w="94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930" w:type="dxa"/>
            <w:tcBorders>
              <w:top w:val="nil"/>
              <w:left w:val="nil"/>
              <w:bottom w:val="nil"/>
              <w:right w:val="nil"/>
            </w:tcBorders>
            <w:vAlign w:val="center"/>
          </w:tcPr>
          <w:p w:rsidR="00A352D4" w:rsidRDefault="00A352D4" w:rsidP="00A352D4">
            <w:pPr>
              <w:pStyle w:val="Style"/>
              <w:framePr w:w="8284" w:h="4507" w:wrap="auto" w:hAnchor="text" w:x="40" w:y="7024"/>
              <w:ind w:left="638"/>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8284" w:h="4507" w:wrap="auto" w:hAnchor="text" w:x="40" w:y="7024"/>
              <w:ind w:left="470"/>
              <w:rPr>
                <w:w w:val="87"/>
                <w:sz w:val="22"/>
                <w:szCs w:val="22"/>
              </w:rPr>
            </w:pPr>
            <w:r>
              <w:rPr>
                <w:w w:val="87"/>
                <w:sz w:val="22"/>
                <w:szCs w:val="22"/>
              </w:rPr>
              <w:t xml:space="preserve">Pass </w:t>
            </w:r>
          </w:p>
        </w:tc>
      </w:tr>
      <w:tr w:rsidR="00A352D4" w:rsidTr="00A352D4">
        <w:trPr>
          <w:trHeight w:hRule="exact" w:val="360"/>
        </w:trPr>
        <w:tc>
          <w:tcPr>
            <w:tcW w:w="1032" w:type="dxa"/>
            <w:tcBorders>
              <w:top w:val="nil"/>
              <w:left w:val="nil"/>
              <w:bottom w:val="nil"/>
              <w:right w:val="nil"/>
            </w:tcBorders>
            <w:vAlign w:val="center"/>
          </w:tcPr>
          <w:p w:rsidR="00A352D4" w:rsidRDefault="00A352D4" w:rsidP="00A352D4">
            <w:pPr>
              <w:pStyle w:val="Style"/>
              <w:framePr w:w="8284" w:h="4507" w:wrap="auto" w:hAnchor="text" w:x="40" w:y="7024"/>
              <w:jc w:val="center"/>
              <w:rPr>
                <w:sz w:val="21"/>
                <w:szCs w:val="21"/>
              </w:rPr>
            </w:pPr>
          </w:p>
        </w:tc>
        <w:tc>
          <w:tcPr>
            <w:tcW w:w="355" w:type="dxa"/>
            <w:tcBorders>
              <w:top w:val="nil"/>
              <w:left w:val="nil"/>
              <w:bottom w:val="nil"/>
              <w:right w:val="nil"/>
            </w:tcBorders>
            <w:vAlign w:val="center"/>
          </w:tcPr>
          <w:p w:rsidR="00A352D4" w:rsidRDefault="00A352D4" w:rsidP="00A352D4">
            <w:pPr>
              <w:pStyle w:val="Style"/>
              <w:framePr w:w="8284" w:h="4507" w:wrap="auto" w:hAnchor="text" w:x="40" w:y="7024"/>
              <w:jc w:val="center"/>
              <w:rPr>
                <w:sz w:val="21"/>
                <w:szCs w:val="21"/>
              </w:rPr>
            </w:pPr>
          </w:p>
        </w:tc>
        <w:tc>
          <w:tcPr>
            <w:tcW w:w="864" w:type="dxa"/>
            <w:tcBorders>
              <w:top w:val="nil"/>
              <w:left w:val="nil"/>
              <w:bottom w:val="nil"/>
              <w:right w:val="nil"/>
            </w:tcBorders>
            <w:vAlign w:val="center"/>
          </w:tcPr>
          <w:p w:rsidR="00A352D4" w:rsidRDefault="00A352D4" w:rsidP="00A352D4">
            <w:pPr>
              <w:pStyle w:val="Style"/>
              <w:framePr w:w="8284" w:h="4507" w:wrap="auto" w:hAnchor="text" w:x="40" w:y="7024"/>
              <w:ind w:left="432"/>
              <w:rPr>
                <w:w w:val="87"/>
                <w:sz w:val="22"/>
                <w:szCs w:val="22"/>
              </w:rPr>
            </w:pPr>
            <w:r>
              <w:rPr>
                <w:w w:val="87"/>
                <w:sz w:val="22"/>
                <w:szCs w:val="22"/>
              </w:rPr>
              <w:t xml:space="preserve">3 </w:t>
            </w:r>
          </w:p>
        </w:tc>
        <w:tc>
          <w:tcPr>
            <w:tcW w:w="609"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855" w:type="dxa"/>
            <w:tcBorders>
              <w:top w:val="nil"/>
              <w:left w:val="nil"/>
              <w:bottom w:val="nil"/>
              <w:right w:val="nil"/>
            </w:tcBorders>
            <w:vAlign w:val="center"/>
          </w:tcPr>
          <w:p w:rsidR="00A352D4" w:rsidRDefault="00A352D4" w:rsidP="00A352D4">
            <w:pPr>
              <w:pStyle w:val="Style"/>
              <w:framePr w:w="8284" w:h="4507" w:wrap="auto" w:hAnchor="text" w:x="40" w:y="7024"/>
              <w:ind w:right="129"/>
              <w:jc w:val="right"/>
              <w:rPr>
                <w:rFonts w:ascii="Arial" w:hAnsi="Arial" w:cs="Arial"/>
                <w:w w:val="65"/>
                <w:sz w:val="29"/>
                <w:szCs w:val="29"/>
              </w:rPr>
            </w:pPr>
            <w:r>
              <w:rPr>
                <w:rFonts w:ascii="Arial" w:hAnsi="Arial" w:cs="Arial"/>
                <w:w w:val="65"/>
                <w:sz w:val="29"/>
                <w:szCs w:val="29"/>
              </w:rPr>
              <w:t xml:space="preserve">&lt; </w:t>
            </w:r>
          </w:p>
        </w:tc>
        <w:tc>
          <w:tcPr>
            <w:tcW w:w="653" w:type="dxa"/>
            <w:tcBorders>
              <w:top w:val="nil"/>
              <w:left w:val="nil"/>
              <w:bottom w:val="nil"/>
              <w:right w:val="nil"/>
            </w:tcBorders>
            <w:vAlign w:val="center"/>
          </w:tcPr>
          <w:p w:rsidR="00A352D4" w:rsidRDefault="00A352D4" w:rsidP="00A352D4">
            <w:pPr>
              <w:pStyle w:val="Style"/>
              <w:framePr w:w="8284" w:h="4507" w:wrap="auto" w:hAnchor="text" w:x="40" w:y="7024"/>
              <w:ind w:left="19"/>
              <w:rPr>
                <w:w w:val="87"/>
                <w:sz w:val="22"/>
                <w:szCs w:val="22"/>
              </w:rPr>
            </w:pPr>
            <w:r>
              <w:rPr>
                <w:w w:val="87"/>
                <w:sz w:val="22"/>
                <w:szCs w:val="22"/>
              </w:rPr>
              <w:t xml:space="preserve">1 </w:t>
            </w:r>
          </w:p>
        </w:tc>
        <w:tc>
          <w:tcPr>
            <w:tcW w:w="94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930" w:type="dxa"/>
            <w:tcBorders>
              <w:top w:val="nil"/>
              <w:left w:val="nil"/>
              <w:bottom w:val="nil"/>
              <w:right w:val="nil"/>
            </w:tcBorders>
            <w:vAlign w:val="center"/>
          </w:tcPr>
          <w:p w:rsidR="00A352D4" w:rsidRDefault="00A352D4" w:rsidP="00A352D4">
            <w:pPr>
              <w:pStyle w:val="Style"/>
              <w:framePr w:w="8284" w:h="4507" w:wrap="auto" w:hAnchor="text" w:x="40" w:y="7024"/>
              <w:ind w:left="638"/>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8284" w:h="4507" w:wrap="auto" w:hAnchor="text" w:x="40" w:y="7024"/>
              <w:ind w:left="470"/>
              <w:rPr>
                <w:w w:val="87"/>
                <w:sz w:val="22"/>
                <w:szCs w:val="22"/>
              </w:rPr>
            </w:pPr>
            <w:r>
              <w:rPr>
                <w:w w:val="87"/>
                <w:sz w:val="22"/>
                <w:szCs w:val="22"/>
              </w:rPr>
              <w:t xml:space="preserve">Pass </w:t>
            </w:r>
          </w:p>
        </w:tc>
      </w:tr>
      <w:tr w:rsidR="00A352D4" w:rsidTr="00A352D4">
        <w:trPr>
          <w:trHeight w:hRule="exact" w:val="360"/>
        </w:trPr>
        <w:tc>
          <w:tcPr>
            <w:tcW w:w="1387" w:type="dxa"/>
            <w:gridSpan w:val="2"/>
            <w:tcBorders>
              <w:top w:val="nil"/>
              <w:left w:val="nil"/>
              <w:bottom w:val="nil"/>
              <w:right w:val="nil"/>
            </w:tcBorders>
            <w:vAlign w:val="center"/>
          </w:tcPr>
          <w:p w:rsidR="00A352D4" w:rsidRDefault="00A352D4" w:rsidP="00A352D4">
            <w:pPr>
              <w:pStyle w:val="Style"/>
              <w:framePr w:w="8284" w:h="4507" w:wrap="auto" w:hAnchor="text" w:x="40" w:y="7024"/>
              <w:ind w:left="235"/>
              <w:rPr>
                <w:w w:val="87"/>
                <w:sz w:val="22"/>
                <w:szCs w:val="22"/>
              </w:rPr>
            </w:pPr>
            <w:r>
              <w:rPr>
                <w:w w:val="87"/>
                <w:sz w:val="22"/>
                <w:szCs w:val="22"/>
              </w:rPr>
              <w:t xml:space="preserve">3 </w:t>
            </w:r>
          </w:p>
        </w:tc>
        <w:tc>
          <w:tcPr>
            <w:tcW w:w="864" w:type="dxa"/>
            <w:tcBorders>
              <w:top w:val="nil"/>
              <w:left w:val="nil"/>
              <w:bottom w:val="nil"/>
              <w:right w:val="nil"/>
            </w:tcBorders>
            <w:vAlign w:val="center"/>
          </w:tcPr>
          <w:p w:rsidR="00A352D4" w:rsidRDefault="00A352D4" w:rsidP="00A352D4">
            <w:pPr>
              <w:pStyle w:val="Style"/>
              <w:framePr w:w="8284" w:h="4507" w:wrap="auto" w:hAnchor="text" w:x="40" w:y="7024"/>
              <w:ind w:right="292"/>
              <w:jc w:val="right"/>
              <w:rPr>
                <w:w w:val="87"/>
                <w:sz w:val="22"/>
                <w:szCs w:val="22"/>
              </w:rPr>
            </w:pPr>
            <w:r>
              <w:rPr>
                <w:w w:val="87"/>
                <w:sz w:val="22"/>
                <w:szCs w:val="22"/>
              </w:rPr>
              <w:t xml:space="preserve">1 </w:t>
            </w:r>
          </w:p>
        </w:tc>
        <w:tc>
          <w:tcPr>
            <w:tcW w:w="609"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855" w:type="dxa"/>
            <w:tcBorders>
              <w:top w:val="nil"/>
              <w:left w:val="nil"/>
              <w:bottom w:val="nil"/>
              <w:right w:val="nil"/>
            </w:tcBorders>
            <w:vAlign w:val="center"/>
          </w:tcPr>
          <w:p w:rsidR="00A352D4" w:rsidRDefault="00A352D4" w:rsidP="00A352D4">
            <w:pPr>
              <w:pStyle w:val="Style"/>
              <w:framePr w:w="8284" w:h="4507" w:wrap="auto" w:hAnchor="text" w:x="40" w:y="7024"/>
              <w:ind w:right="129"/>
              <w:jc w:val="right"/>
              <w:rPr>
                <w:rFonts w:ascii="Arial" w:hAnsi="Arial" w:cs="Arial"/>
                <w:w w:val="65"/>
                <w:sz w:val="29"/>
                <w:szCs w:val="29"/>
              </w:rPr>
            </w:pPr>
            <w:r>
              <w:rPr>
                <w:rFonts w:ascii="Arial" w:hAnsi="Arial" w:cs="Arial"/>
                <w:w w:val="65"/>
                <w:sz w:val="29"/>
                <w:szCs w:val="29"/>
              </w:rPr>
              <w:t xml:space="preserve">&lt; </w:t>
            </w:r>
          </w:p>
        </w:tc>
        <w:tc>
          <w:tcPr>
            <w:tcW w:w="653" w:type="dxa"/>
            <w:tcBorders>
              <w:top w:val="nil"/>
              <w:left w:val="nil"/>
              <w:bottom w:val="nil"/>
              <w:right w:val="nil"/>
            </w:tcBorders>
            <w:vAlign w:val="center"/>
          </w:tcPr>
          <w:p w:rsidR="00A352D4" w:rsidRDefault="00A352D4" w:rsidP="00A352D4">
            <w:pPr>
              <w:pStyle w:val="Style"/>
              <w:framePr w:w="8284" w:h="4507" w:wrap="auto" w:hAnchor="text" w:x="40" w:y="7024"/>
              <w:ind w:left="19"/>
              <w:rPr>
                <w:w w:val="87"/>
                <w:sz w:val="22"/>
                <w:szCs w:val="22"/>
              </w:rPr>
            </w:pPr>
            <w:r>
              <w:rPr>
                <w:w w:val="87"/>
                <w:sz w:val="22"/>
                <w:szCs w:val="22"/>
              </w:rPr>
              <w:t xml:space="preserve">1 </w:t>
            </w:r>
          </w:p>
        </w:tc>
        <w:tc>
          <w:tcPr>
            <w:tcW w:w="94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930" w:type="dxa"/>
            <w:tcBorders>
              <w:top w:val="nil"/>
              <w:left w:val="nil"/>
              <w:bottom w:val="nil"/>
              <w:right w:val="nil"/>
            </w:tcBorders>
            <w:vAlign w:val="center"/>
          </w:tcPr>
          <w:p w:rsidR="00A352D4" w:rsidRDefault="00A352D4" w:rsidP="00A352D4">
            <w:pPr>
              <w:pStyle w:val="Style"/>
              <w:framePr w:w="8284" w:h="4507" w:wrap="auto" w:hAnchor="text" w:x="40" w:y="7024"/>
              <w:ind w:left="638"/>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8284" w:h="4507" w:wrap="auto" w:hAnchor="text" w:x="40" w:y="7024"/>
              <w:ind w:left="470"/>
              <w:rPr>
                <w:w w:val="87"/>
                <w:sz w:val="22"/>
                <w:szCs w:val="22"/>
              </w:rPr>
            </w:pPr>
            <w:r>
              <w:rPr>
                <w:w w:val="87"/>
                <w:sz w:val="22"/>
                <w:szCs w:val="22"/>
              </w:rPr>
              <w:t xml:space="preserve">Pass </w:t>
            </w:r>
          </w:p>
        </w:tc>
      </w:tr>
      <w:tr w:rsidR="00A352D4" w:rsidTr="00A352D4">
        <w:trPr>
          <w:trHeight w:hRule="exact" w:val="240"/>
        </w:trPr>
        <w:tc>
          <w:tcPr>
            <w:tcW w:w="1032" w:type="dxa"/>
            <w:tcBorders>
              <w:top w:val="nil"/>
              <w:left w:val="nil"/>
              <w:bottom w:val="nil"/>
              <w:right w:val="nil"/>
            </w:tcBorders>
            <w:vAlign w:val="center"/>
          </w:tcPr>
          <w:p w:rsidR="00A352D4" w:rsidRDefault="00A352D4" w:rsidP="00A352D4">
            <w:pPr>
              <w:pStyle w:val="Style"/>
              <w:framePr w:w="8284" w:h="4507" w:wrap="auto" w:hAnchor="text" w:x="40" w:y="7024"/>
              <w:jc w:val="center"/>
              <w:rPr>
                <w:sz w:val="21"/>
                <w:szCs w:val="21"/>
              </w:rPr>
            </w:pPr>
          </w:p>
        </w:tc>
        <w:tc>
          <w:tcPr>
            <w:tcW w:w="355" w:type="dxa"/>
            <w:tcBorders>
              <w:top w:val="nil"/>
              <w:left w:val="nil"/>
              <w:bottom w:val="nil"/>
              <w:right w:val="nil"/>
            </w:tcBorders>
            <w:vAlign w:val="center"/>
          </w:tcPr>
          <w:p w:rsidR="00A352D4" w:rsidRDefault="00A352D4" w:rsidP="00A352D4">
            <w:pPr>
              <w:pStyle w:val="Style"/>
              <w:framePr w:w="8284" w:h="4507" w:wrap="auto" w:hAnchor="text" w:x="40" w:y="7024"/>
              <w:jc w:val="center"/>
              <w:rPr>
                <w:sz w:val="21"/>
                <w:szCs w:val="21"/>
              </w:rPr>
            </w:pPr>
          </w:p>
        </w:tc>
        <w:tc>
          <w:tcPr>
            <w:tcW w:w="864" w:type="dxa"/>
            <w:tcBorders>
              <w:top w:val="nil"/>
              <w:left w:val="nil"/>
              <w:bottom w:val="nil"/>
              <w:right w:val="nil"/>
            </w:tcBorders>
            <w:vAlign w:val="center"/>
          </w:tcPr>
          <w:p w:rsidR="00A352D4" w:rsidRDefault="00A352D4" w:rsidP="00A352D4">
            <w:pPr>
              <w:pStyle w:val="Style"/>
              <w:framePr w:w="8284" w:h="4507" w:wrap="auto" w:hAnchor="text" w:x="40" w:y="7024"/>
              <w:ind w:left="432"/>
              <w:rPr>
                <w:w w:val="87"/>
                <w:sz w:val="22"/>
                <w:szCs w:val="22"/>
              </w:rPr>
            </w:pPr>
            <w:r>
              <w:rPr>
                <w:w w:val="87"/>
                <w:sz w:val="22"/>
                <w:szCs w:val="22"/>
              </w:rPr>
              <w:t xml:space="preserve">2 </w:t>
            </w:r>
          </w:p>
        </w:tc>
        <w:tc>
          <w:tcPr>
            <w:tcW w:w="609"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508" w:type="dxa"/>
            <w:gridSpan w:val="2"/>
            <w:tcBorders>
              <w:top w:val="nil"/>
              <w:left w:val="nil"/>
              <w:bottom w:val="nil"/>
              <w:right w:val="nil"/>
            </w:tcBorders>
            <w:vAlign w:val="center"/>
          </w:tcPr>
          <w:p w:rsidR="00A352D4" w:rsidRDefault="00A352D4" w:rsidP="00A352D4">
            <w:pPr>
              <w:pStyle w:val="Style"/>
              <w:framePr w:w="8284" w:h="4507" w:wrap="auto" w:hAnchor="text" w:x="40" w:y="7024"/>
              <w:ind w:left="614"/>
              <w:rPr>
                <w:w w:val="87"/>
                <w:sz w:val="29"/>
                <w:szCs w:val="29"/>
              </w:rPr>
            </w:pPr>
            <w:r>
              <w:rPr>
                <w:rFonts w:ascii="Arial" w:hAnsi="Arial" w:cs="Arial"/>
                <w:w w:val="65"/>
                <w:sz w:val="29"/>
                <w:szCs w:val="29"/>
              </w:rPr>
              <w:t xml:space="preserve">&lt; </w:t>
            </w:r>
            <w:r>
              <w:rPr>
                <w:w w:val="87"/>
                <w:sz w:val="29"/>
                <w:szCs w:val="29"/>
              </w:rPr>
              <w:t xml:space="preserve">1 </w:t>
            </w:r>
          </w:p>
        </w:tc>
        <w:tc>
          <w:tcPr>
            <w:tcW w:w="94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9"/>
                <w:szCs w:val="29"/>
              </w:rPr>
            </w:pPr>
          </w:p>
        </w:tc>
        <w:tc>
          <w:tcPr>
            <w:tcW w:w="1930" w:type="dxa"/>
            <w:tcBorders>
              <w:top w:val="nil"/>
              <w:left w:val="nil"/>
              <w:bottom w:val="nil"/>
              <w:right w:val="nil"/>
            </w:tcBorders>
            <w:vAlign w:val="center"/>
          </w:tcPr>
          <w:p w:rsidR="00A352D4" w:rsidRDefault="00A352D4" w:rsidP="00A352D4">
            <w:pPr>
              <w:pStyle w:val="Style"/>
              <w:framePr w:w="8284" w:h="4507" w:wrap="auto" w:hAnchor="text" w:x="40" w:y="7024"/>
              <w:ind w:left="638"/>
              <w:rPr>
                <w:w w:val="87"/>
                <w:sz w:val="22"/>
                <w:szCs w:val="22"/>
              </w:rPr>
            </w:pPr>
            <w:r>
              <w:rPr>
                <w:w w:val="87"/>
                <w:sz w:val="22"/>
                <w:szCs w:val="22"/>
              </w:rPr>
              <w:t xml:space="preserve">No </w:t>
            </w:r>
          </w:p>
        </w:tc>
        <w:tc>
          <w:tcPr>
            <w:tcW w:w="1046" w:type="dxa"/>
            <w:tcBorders>
              <w:top w:val="nil"/>
              <w:left w:val="nil"/>
              <w:bottom w:val="nil"/>
              <w:right w:val="nil"/>
            </w:tcBorders>
            <w:vAlign w:val="center"/>
          </w:tcPr>
          <w:p w:rsidR="00A352D4" w:rsidRDefault="00A352D4" w:rsidP="00A352D4">
            <w:pPr>
              <w:pStyle w:val="Style"/>
              <w:framePr w:w="8284" w:h="4507" w:wrap="auto" w:hAnchor="text" w:x="40" w:y="7024"/>
              <w:ind w:left="470"/>
              <w:rPr>
                <w:w w:val="87"/>
                <w:sz w:val="22"/>
                <w:szCs w:val="22"/>
              </w:rPr>
            </w:pPr>
            <w:r>
              <w:rPr>
                <w:w w:val="87"/>
                <w:sz w:val="22"/>
                <w:szCs w:val="22"/>
              </w:rPr>
              <w:t xml:space="preserve">Pass </w:t>
            </w:r>
          </w:p>
        </w:tc>
      </w:tr>
      <w:tr w:rsidR="00A352D4" w:rsidTr="00A352D4">
        <w:trPr>
          <w:trHeight w:hRule="exact" w:val="456"/>
        </w:trPr>
        <w:tc>
          <w:tcPr>
            <w:tcW w:w="1032" w:type="dxa"/>
            <w:tcBorders>
              <w:top w:val="nil"/>
              <w:left w:val="nil"/>
              <w:bottom w:val="single" w:sz="4" w:space="0" w:color="auto"/>
              <w:right w:val="nil"/>
            </w:tcBorders>
            <w:vAlign w:val="center"/>
          </w:tcPr>
          <w:p w:rsidR="00A352D4" w:rsidRDefault="00A352D4" w:rsidP="00A352D4">
            <w:pPr>
              <w:pStyle w:val="Style"/>
              <w:framePr w:w="8284" w:h="4507" w:wrap="auto" w:hAnchor="text" w:x="40" w:y="7024"/>
              <w:jc w:val="center"/>
              <w:rPr>
                <w:sz w:val="21"/>
                <w:szCs w:val="21"/>
              </w:rPr>
            </w:pPr>
          </w:p>
        </w:tc>
        <w:tc>
          <w:tcPr>
            <w:tcW w:w="355" w:type="dxa"/>
            <w:tcBorders>
              <w:top w:val="nil"/>
              <w:left w:val="nil"/>
              <w:bottom w:val="single" w:sz="4" w:space="0" w:color="auto"/>
              <w:right w:val="nil"/>
            </w:tcBorders>
            <w:vAlign w:val="center"/>
          </w:tcPr>
          <w:p w:rsidR="00A352D4" w:rsidRDefault="00A352D4" w:rsidP="00A352D4">
            <w:pPr>
              <w:pStyle w:val="Style"/>
              <w:framePr w:w="8284" w:h="4507" w:wrap="auto" w:hAnchor="text" w:x="40" w:y="7024"/>
              <w:jc w:val="center"/>
              <w:rPr>
                <w:sz w:val="21"/>
                <w:szCs w:val="21"/>
              </w:rPr>
            </w:pPr>
          </w:p>
        </w:tc>
        <w:tc>
          <w:tcPr>
            <w:tcW w:w="864" w:type="dxa"/>
            <w:tcBorders>
              <w:top w:val="nil"/>
              <w:left w:val="nil"/>
              <w:bottom w:val="single" w:sz="4" w:space="0" w:color="auto"/>
              <w:right w:val="nil"/>
            </w:tcBorders>
            <w:vAlign w:val="center"/>
          </w:tcPr>
          <w:p w:rsidR="00A352D4" w:rsidRDefault="00A352D4" w:rsidP="00A352D4">
            <w:pPr>
              <w:pStyle w:val="Style"/>
              <w:framePr w:w="8284" w:h="4507" w:wrap="auto" w:hAnchor="text" w:x="40" w:y="7024"/>
              <w:ind w:left="432"/>
              <w:rPr>
                <w:w w:val="87"/>
                <w:sz w:val="22"/>
                <w:szCs w:val="22"/>
              </w:rPr>
            </w:pPr>
            <w:r>
              <w:rPr>
                <w:w w:val="87"/>
                <w:sz w:val="22"/>
                <w:szCs w:val="22"/>
              </w:rPr>
              <w:t xml:space="preserve">3 </w:t>
            </w:r>
          </w:p>
        </w:tc>
        <w:tc>
          <w:tcPr>
            <w:tcW w:w="609" w:type="dxa"/>
            <w:tcBorders>
              <w:top w:val="nil"/>
              <w:left w:val="nil"/>
              <w:bottom w:val="single" w:sz="4" w:space="0" w:color="auto"/>
              <w:right w:val="nil"/>
            </w:tcBorders>
            <w:vAlign w:val="center"/>
          </w:tcPr>
          <w:p w:rsidR="00A352D4" w:rsidRDefault="00A352D4" w:rsidP="00A352D4">
            <w:pPr>
              <w:pStyle w:val="Style"/>
              <w:framePr w:w="8284" w:h="4507" w:wrap="auto" w:hAnchor="text" w:x="40" w:y="7024"/>
              <w:jc w:val="center"/>
              <w:rPr>
                <w:w w:val="87"/>
                <w:sz w:val="22"/>
                <w:szCs w:val="22"/>
              </w:rPr>
            </w:pPr>
          </w:p>
        </w:tc>
        <w:tc>
          <w:tcPr>
            <w:tcW w:w="1508" w:type="dxa"/>
            <w:gridSpan w:val="2"/>
            <w:tcBorders>
              <w:top w:val="nil"/>
              <w:left w:val="nil"/>
              <w:bottom w:val="single" w:sz="4" w:space="0" w:color="auto"/>
              <w:right w:val="nil"/>
            </w:tcBorders>
            <w:vAlign w:val="center"/>
          </w:tcPr>
          <w:p w:rsidR="00A352D4" w:rsidRDefault="00A352D4" w:rsidP="00A352D4">
            <w:pPr>
              <w:pStyle w:val="Style"/>
              <w:framePr w:w="8284" w:h="4507" w:wrap="auto" w:hAnchor="text" w:x="40" w:y="7024"/>
              <w:ind w:left="614"/>
              <w:rPr>
                <w:w w:val="87"/>
                <w:sz w:val="22"/>
                <w:szCs w:val="22"/>
              </w:rPr>
            </w:pPr>
            <w:r>
              <w:rPr>
                <w:w w:val="87"/>
                <w:sz w:val="22"/>
                <w:szCs w:val="22"/>
              </w:rPr>
              <w:t xml:space="preserve">1.5 </w:t>
            </w:r>
          </w:p>
        </w:tc>
        <w:tc>
          <w:tcPr>
            <w:tcW w:w="94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930" w:type="dxa"/>
            <w:tcBorders>
              <w:top w:val="nil"/>
              <w:left w:val="nil"/>
              <w:bottom w:val="nil"/>
              <w:right w:val="nil"/>
            </w:tcBorders>
            <w:vAlign w:val="center"/>
          </w:tcPr>
          <w:p w:rsidR="00A352D4" w:rsidRDefault="00A352D4" w:rsidP="00A352D4">
            <w:pPr>
              <w:pStyle w:val="Style"/>
              <w:framePr w:w="8284" w:h="4507" w:wrap="auto" w:hAnchor="text" w:x="40" w:y="7024"/>
              <w:ind w:left="638"/>
              <w:rPr>
                <w:w w:val="87"/>
                <w:sz w:val="22"/>
                <w:szCs w:val="22"/>
              </w:rPr>
            </w:pPr>
            <w:r>
              <w:rPr>
                <w:w w:val="87"/>
                <w:sz w:val="22"/>
                <w:szCs w:val="22"/>
              </w:rPr>
              <w:t xml:space="preserve">Yes </w:t>
            </w:r>
          </w:p>
        </w:tc>
        <w:tc>
          <w:tcPr>
            <w:tcW w:w="1046" w:type="dxa"/>
            <w:tcBorders>
              <w:top w:val="nil"/>
              <w:left w:val="nil"/>
              <w:bottom w:val="nil"/>
              <w:right w:val="nil"/>
            </w:tcBorders>
            <w:vAlign w:val="center"/>
          </w:tcPr>
          <w:p w:rsidR="00A352D4" w:rsidRDefault="00A352D4" w:rsidP="00A352D4">
            <w:pPr>
              <w:pStyle w:val="Style"/>
              <w:framePr w:w="8284" w:h="4507" w:wrap="auto" w:hAnchor="text" w:x="40" w:y="7024"/>
              <w:ind w:left="470"/>
              <w:rPr>
                <w:w w:val="87"/>
                <w:sz w:val="22"/>
                <w:szCs w:val="22"/>
              </w:rPr>
            </w:pPr>
            <w:r>
              <w:rPr>
                <w:w w:val="87"/>
                <w:sz w:val="22"/>
                <w:szCs w:val="22"/>
              </w:rPr>
              <w:t xml:space="preserve">Fail </w:t>
            </w:r>
          </w:p>
        </w:tc>
      </w:tr>
      <w:tr w:rsidR="00A352D4" w:rsidTr="00A352D4">
        <w:trPr>
          <w:trHeight w:hRule="exact" w:val="264"/>
        </w:trPr>
        <w:tc>
          <w:tcPr>
            <w:tcW w:w="1032" w:type="dxa"/>
            <w:tcBorders>
              <w:top w:val="single" w:sz="4" w:space="0" w:color="auto"/>
              <w:left w:val="nil"/>
              <w:bottom w:val="nil"/>
              <w:right w:val="nil"/>
            </w:tcBorders>
            <w:vAlign w:val="center"/>
          </w:tcPr>
          <w:p w:rsidR="00A352D4" w:rsidRDefault="00A352D4" w:rsidP="00A352D4">
            <w:pPr>
              <w:pStyle w:val="Style"/>
              <w:framePr w:w="8284" w:h="4507" w:wrap="auto" w:hAnchor="text" w:x="40" w:y="7024"/>
              <w:ind w:left="9"/>
              <w:rPr>
                <w:w w:val="87"/>
                <w:sz w:val="22"/>
                <w:szCs w:val="22"/>
              </w:rPr>
            </w:pPr>
            <w:r>
              <w:rPr>
                <w:w w:val="87"/>
                <w:sz w:val="22"/>
                <w:szCs w:val="22"/>
              </w:rPr>
              <w:t xml:space="preserve">* Burned </w:t>
            </w:r>
          </w:p>
        </w:tc>
        <w:tc>
          <w:tcPr>
            <w:tcW w:w="1219" w:type="dxa"/>
            <w:gridSpan w:val="2"/>
            <w:tcBorders>
              <w:top w:val="single" w:sz="4" w:space="0" w:color="auto"/>
              <w:left w:val="nil"/>
              <w:bottom w:val="nil"/>
              <w:right w:val="nil"/>
            </w:tcBorders>
            <w:vAlign w:val="center"/>
          </w:tcPr>
          <w:p w:rsidR="00A352D4" w:rsidRDefault="00A352D4" w:rsidP="00A352D4">
            <w:pPr>
              <w:pStyle w:val="Style"/>
              <w:framePr w:w="8284" w:h="4507" w:wrap="auto" w:hAnchor="text" w:x="40" w:y="7024"/>
              <w:ind w:left="9"/>
              <w:jc w:val="center"/>
              <w:rPr>
                <w:w w:val="87"/>
                <w:sz w:val="22"/>
                <w:szCs w:val="22"/>
              </w:rPr>
            </w:pPr>
            <w:r>
              <w:rPr>
                <w:w w:val="87"/>
                <w:sz w:val="22"/>
                <w:szCs w:val="22"/>
              </w:rPr>
              <w:t xml:space="preserve">length in </w:t>
            </w:r>
          </w:p>
        </w:tc>
        <w:tc>
          <w:tcPr>
            <w:tcW w:w="609" w:type="dxa"/>
            <w:tcBorders>
              <w:top w:val="single" w:sz="4" w:space="0" w:color="auto"/>
              <w:left w:val="nil"/>
              <w:bottom w:val="nil"/>
              <w:right w:val="nil"/>
            </w:tcBorders>
            <w:vAlign w:val="center"/>
          </w:tcPr>
          <w:p w:rsidR="00A352D4" w:rsidRDefault="00A352D4" w:rsidP="00A352D4">
            <w:pPr>
              <w:pStyle w:val="Style"/>
              <w:framePr w:w="8284" w:h="4507" w:wrap="auto" w:hAnchor="text" w:x="40" w:y="7024"/>
              <w:ind w:left="4"/>
              <w:jc w:val="center"/>
              <w:rPr>
                <w:w w:val="87"/>
                <w:sz w:val="22"/>
                <w:szCs w:val="22"/>
              </w:rPr>
            </w:pPr>
            <w:r>
              <w:rPr>
                <w:w w:val="87"/>
                <w:sz w:val="22"/>
                <w:szCs w:val="22"/>
              </w:rPr>
              <w:t xml:space="preserve">each </w:t>
            </w:r>
          </w:p>
        </w:tc>
        <w:tc>
          <w:tcPr>
            <w:tcW w:w="1508" w:type="dxa"/>
            <w:gridSpan w:val="2"/>
            <w:tcBorders>
              <w:top w:val="single" w:sz="4" w:space="0" w:color="auto"/>
              <w:left w:val="nil"/>
              <w:bottom w:val="nil"/>
              <w:right w:val="nil"/>
            </w:tcBorders>
            <w:vAlign w:val="center"/>
          </w:tcPr>
          <w:p w:rsidR="00A352D4" w:rsidRDefault="00A352D4" w:rsidP="00A352D4">
            <w:pPr>
              <w:pStyle w:val="Style"/>
              <w:framePr w:w="8284" w:h="4507" w:wrap="auto" w:hAnchor="text" w:x="40" w:y="7024"/>
              <w:ind w:left="72"/>
              <w:rPr>
                <w:w w:val="87"/>
                <w:sz w:val="22"/>
                <w:szCs w:val="22"/>
              </w:rPr>
            </w:pPr>
            <w:r>
              <w:rPr>
                <w:w w:val="87"/>
                <w:sz w:val="22"/>
                <w:szCs w:val="22"/>
              </w:rPr>
              <w:t xml:space="preserve">direction. </w:t>
            </w:r>
          </w:p>
        </w:tc>
        <w:tc>
          <w:tcPr>
            <w:tcW w:w="94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930"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c>
          <w:tcPr>
            <w:tcW w:w="1046" w:type="dxa"/>
            <w:tcBorders>
              <w:top w:val="nil"/>
              <w:left w:val="nil"/>
              <w:bottom w:val="nil"/>
              <w:right w:val="nil"/>
            </w:tcBorders>
            <w:vAlign w:val="center"/>
          </w:tcPr>
          <w:p w:rsidR="00A352D4" w:rsidRDefault="00A352D4" w:rsidP="00A352D4">
            <w:pPr>
              <w:pStyle w:val="Style"/>
              <w:framePr w:w="8284" w:h="4507" w:wrap="auto" w:hAnchor="text" w:x="40" w:y="7024"/>
              <w:jc w:val="center"/>
              <w:rPr>
                <w:w w:val="87"/>
                <w:sz w:val="22"/>
                <w:szCs w:val="22"/>
              </w:rPr>
            </w:pPr>
          </w:p>
        </w:tc>
      </w:tr>
    </w:tbl>
    <w:p w:rsidR="00A352D4" w:rsidRDefault="00A352D4" w:rsidP="00A352D4">
      <w:pPr>
        <w:pStyle w:val="Style"/>
      </w:pPr>
    </w:p>
    <w:p w:rsidR="00A352D4" w:rsidRDefault="00A352D4">
      <w:pPr>
        <w:pStyle w:val="Style"/>
        <w:widowControl/>
        <w:tabs>
          <w:tab w:val="left" w:pos="1329"/>
          <w:tab w:val="left" w:pos="1641"/>
          <w:tab w:val="left" w:pos="3556"/>
        </w:tabs>
        <w:autoSpaceDE/>
        <w:autoSpaceDN/>
        <w:adjustRightInd/>
        <w:spacing w:line="144" w:lineRule="exact"/>
        <w:rPr>
          <w:rFonts w:ascii="Arial" w:hAnsi="Arial" w:cs="Arial"/>
          <w:w w:val="106"/>
          <w:sz w:val="11"/>
          <w:szCs w:val="11"/>
        </w:rPr>
      </w:pPr>
    </w:p>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Default="00A352D4" w:rsidP="00A352D4"/>
    <w:p w:rsidR="00A352D4" w:rsidRDefault="00A352D4" w:rsidP="00A352D4">
      <w:pPr>
        <w:pStyle w:val="Style"/>
      </w:pPr>
      <w:r>
        <w:br w:type="page"/>
      </w:r>
    </w:p>
    <w:p w:rsidR="00A352D4" w:rsidRDefault="00A352D4" w:rsidP="00A352D4">
      <w:pPr>
        <w:pStyle w:val="Style"/>
        <w:framePr w:w="3787" w:h="998" w:wrap="auto" w:hAnchor="text" w:x="1" w:y="1"/>
        <w:spacing w:before="4" w:line="235" w:lineRule="exact"/>
        <w:ind w:left="14"/>
        <w:rPr>
          <w:w w:val="87"/>
          <w:sz w:val="22"/>
          <w:szCs w:val="22"/>
          <w:lang w:bidi="he-IL"/>
        </w:rPr>
      </w:pPr>
      <w:r>
        <w:rPr>
          <w:w w:val="87"/>
          <w:sz w:val="22"/>
          <w:szCs w:val="22"/>
          <w:lang w:bidi="he-IL"/>
        </w:rPr>
        <w:lastRenderedPageBreak/>
        <w:t xml:space="preserve">Flame Safe Chemical Corporation SwRI Project No. 01-4510-118-b February 7, 1992 </w:t>
      </w:r>
    </w:p>
    <w:p w:rsidR="00A352D4" w:rsidRDefault="00A352D4" w:rsidP="00A352D4">
      <w:pPr>
        <w:pStyle w:val="Style"/>
        <w:framePr w:w="3787" w:h="998" w:wrap="auto" w:hAnchor="text" w:x="1" w:y="1"/>
        <w:spacing w:before="4" w:line="235" w:lineRule="exact"/>
        <w:ind w:left="14"/>
        <w:rPr>
          <w:w w:val="87"/>
          <w:sz w:val="22"/>
          <w:szCs w:val="22"/>
          <w:lang w:bidi="he-IL"/>
        </w:rPr>
      </w:pPr>
      <w:r>
        <w:rPr>
          <w:w w:val="87"/>
          <w:sz w:val="22"/>
          <w:szCs w:val="22"/>
          <w:lang w:bidi="he-IL"/>
        </w:rPr>
        <w:t xml:space="preserve">Page 4 </w:t>
      </w:r>
    </w:p>
    <w:p w:rsidR="00A352D4" w:rsidRDefault="00A352D4" w:rsidP="00A352D4">
      <w:pPr>
        <w:pStyle w:val="Style"/>
        <w:framePr w:w="3676" w:h="518" w:wrap="auto" w:hAnchor="text" w:x="5843" w:y="1"/>
        <w:spacing w:before="4" w:line="235" w:lineRule="exact"/>
        <w:ind w:left="14" w:right="14" w:firstLine="979"/>
        <w:jc w:val="both"/>
        <w:rPr>
          <w:w w:val="87"/>
          <w:sz w:val="22"/>
          <w:szCs w:val="22"/>
          <w:lang w:bidi="he-IL"/>
        </w:rPr>
      </w:pPr>
      <w:r>
        <w:rPr>
          <w:w w:val="87"/>
          <w:sz w:val="22"/>
          <w:szCs w:val="22"/>
          <w:lang w:bidi="he-IL"/>
        </w:rPr>
        <w:t xml:space="preserve">Technical Bulletin 106 Ticking Substitution Procedure </w:t>
      </w:r>
    </w:p>
    <w:p w:rsidR="00A352D4" w:rsidRDefault="00A352D4" w:rsidP="00A352D4">
      <w:pPr>
        <w:pStyle w:val="Style"/>
        <w:framePr w:w="3758" w:h="292" w:wrap="auto" w:hAnchor="text" w:x="21" w:y="1383"/>
        <w:spacing w:line="288" w:lineRule="exact"/>
        <w:ind w:left="4"/>
        <w:rPr>
          <w:b/>
          <w:bCs/>
          <w:w w:val="87"/>
          <w:sz w:val="22"/>
          <w:szCs w:val="22"/>
          <w:lang w:bidi="he-IL"/>
        </w:rPr>
      </w:pPr>
      <w:r>
        <w:rPr>
          <w:b/>
          <w:bCs/>
          <w:w w:val="87"/>
          <w:sz w:val="22"/>
          <w:szCs w:val="22"/>
          <w:lang w:bidi="he-IL"/>
        </w:rPr>
        <w:t xml:space="preserve">CONCLUSIONS </w:t>
      </w:r>
    </w:p>
    <w:p w:rsidR="00A352D4" w:rsidRDefault="00A352D4" w:rsidP="00A352D4">
      <w:pPr>
        <w:pStyle w:val="Style"/>
        <w:framePr w:w="9144" w:h="518" w:wrap="auto" w:hAnchor="text" w:x="11" w:y="1906"/>
        <w:spacing w:before="4" w:line="240" w:lineRule="exact"/>
        <w:ind w:left="14" w:right="9" w:firstLine="720"/>
        <w:rPr>
          <w:w w:val="87"/>
          <w:sz w:val="22"/>
          <w:szCs w:val="22"/>
          <w:lang w:bidi="he-IL"/>
        </w:rPr>
      </w:pPr>
      <w:r>
        <w:rPr>
          <w:w w:val="87"/>
          <w:sz w:val="22"/>
          <w:szCs w:val="22"/>
          <w:lang w:bidi="he-IL"/>
        </w:rPr>
        <w:t xml:space="preserve">The material, when tested in accordance with the Ticking Substitution Procedure of Technical Bulletin 106, is considered Class B material. </w:t>
      </w:r>
    </w:p>
    <w:p w:rsidR="00A352D4" w:rsidRDefault="00A352D4" w:rsidP="00A352D4">
      <w:pPr>
        <w:pStyle w:val="Style"/>
        <w:framePr w:w="9019" w:h="513" w:wrap="auto" w:hAnchor="text" w:x="11" w:y="2636"/>
        <w:spacing w:before="4" w:line="240" w:lineRule="exact"/>
        <w:ind w:left="14" w:right="9" w:firstLine="720"/>
        <w:rPr>
          <w:w w:val="87"/>
          <w:sz w:val="22"/>
          <w:szCs w:val="22"/>
          <w:lang w:bidi="he-IL"/>
        </w:rPr>
      </w:pPr>
      <w:r>
        <w:rPr>
          <w:w w:val="87"/>
          <w:sz w:val="22"/>
          <w:szCs w:val="22"/>
          <w:lang w:bidi="he-IL"/>
        </w:rPr>
        <w:t xml:space="preserve">If you should have any questions/comments or if we can be of further assistance, please contact us. </w:t>
      </w:r>
    </w:p>
    <w:p w:rsidR="00A352D4" w:rsidRDefault="00A352D4" w:rsidP="00A352D4">
      <w:pPr>
        <w:pStyle w:val="Style"/>
        <w:framePr w:w="2856" w:h="283" w:wrap="auto" w:hAnchor="text" w:x="16" w:y="3351"/>
        <w:spacing w:before="4" w:line="235" w:lineRule="exact"/>
        <w:ind w:left="14"/>
        <w:rPr>
          <w:w w:val="87"/>
          <w:sz w:val="22"/>
          <w:szCs w:val="22"/>
          <w:lang w:bidi="he-IL"/>
        </w:rPr>
      </w:pPr>
      <w:r>
        <w:rPr>
          <w:w w:val="87"/>
          <w:sz w:val="22"/>
          <w:szCs w:val="22"/>
          <w:lang w:bidi="he-IL"/>
        </w:rPr>
        <w:t xml:space="preserve">Sincerely, </w:t>
      </w:r>
    </w:p>
    <w:p w:rsidR="00A352D4" w:rsidRDefault="00A352D4" w:rsidP="00A352D4">
      <w:pPr>
        <w:pStyle w:val="Style"/>
        <w:framePr w:w="3537" w:h="288" w:wrap="auto" w:hAnchor="text" w:x="5133" w:y="3342"/>
        <w:spacing w:before="4" w:line="235" w:lineRule="exact"/>
        <w:ind w:left="14"/>
        <w:rPr>
          <w:w w:val="87"/>
          <w:sz w:val="22"/>
          <w:szCs w:val="22"/>
          <w:lang w:bidi="he-IL"/>
        </w:rPr>
      </w:pPr>
      <w:r>
        <w:rPr>
          <w:w w:val="87"/>
          <w:sz w:val="22"/>
          <w:szCs w:val="22"/>
          <w:lang w:bidi="he-IL"/>
        </w:rPr>
        <w:t xml:space="preserve">Approved by: </w:t>
      </w:r>
    </w:p>
    <w:p w:rsidR="00A352D4" w:rsidRDefault="00A352D4" w:rsidP="00A352D4">
      <w:pPr>
        <w:pStyle w:val="Style"/>
        <w:framePr w:w="2865" w:h="1204" w:wrap="auto" w:hAnchor="text" w:x="6" w:y="4100"/>
        <w:spacing w:line="384" w:lineRule="exact"/>
        <w:ind w:left="19"/>
        <w:rPr>
          <w:w w:val="87"/>
          <w:sz w:val="39"/>
          <w:szCs w:val="39"/>
          <w:lang w:bidi="he-IL"/>
        </w:rPr>
      </w:pPr>
      <w:r>
        <w:rPr>
          <w:rFonts w:ascii="Arial" w:hAnsi="Arial" w:cs="Arial"/>
          <w:w w:val="107"/>
          <w:sz w:val="17"/>
          <w:szCs w:val="17"/>
          <w:lang w:bidi="he-IL"/>
        </w:rPr>
        <w:t xml:space="preserve">~~Q~ ~ </w:t>
      </w:r>
      <w:r>
        <w:rPr>
          <w:w w:val="87"/>
          <w:sz w:val="39"/>
          <w:szCs w:val="39"/>
          <w:lang w:bidi="he-IL"/>
        </w:rPr>
        <w:t xml:space="preserve">,G\'0~ </w:t>
      </w:r>
    </w:p>
    <w:p w:rsidR="00A352D4" w:rsidRDefault="00A352D4" w:rsidP="00A352D4">
      <w:pPr>
        <w:pStyle w:val="Style"/>
        <w:framePr w:w="2865" w:h="1204" w:wrap="auto" w:hAnchor="text" w:x="6" w:y="4100"/>
        <w:spacing w:before="57" w:line="244" w:lineRule="exact"/>
        <w:ind w:left="19" w:right="907"/>
        <w:rPr>
          <w:w w:val="87"/>
          <w:sz w:val="22"/>
          <w:szCs w:val="22"/>
          <w:lang w:bidi="he-IL"/>
        </w:rPr>
      </w:pPr>
      <w:r>
        <w:rPr>
          <w:sz w:val="22"/>
          <w:szCs w:val="22"/>
          <w:lang w:bidi="he-IL"/>
        </w:rPr>
        <w:t xml:space="preserve">Gladys M. </w:t>
      </w:r>
      <w:r>
        <w:rPr>
          <w:w w:val="87"/>
          <w:sz w:val="22"/>
          <w:szCs w:val="22"/>
          <w:lang w:bidi="he-IL"/>
        </w:rPr>
        <w:t xml:space="preserve">Finley Project Leader </w:t>
      </w:r>
    </w:p>
    <w:p w:rsidR="00A352D4" w:rsidRDefault="00A352D4" w:rsidP="00A352D4">
      <w:pPr>
        <w:pStyle w:val="Style"/>
        <w:framePr w:w="2865" w:h="1204" w:wrap="auto" w:hAnchor="text" w:x="6" w:y="4100"/>
        <w:spacing w:before="4" w:line="235" w:lineRule="exact"/>
        <w:ind w:left="14"/>
        <w:rPr>
          <w:w w:val="87"/>
          <w:sz w:val="22"/>
          <w:szCs w:val="22"/>
          <w:lang w:bidi="he-IL"/>
        </w:rPr>
      </w:pPr>
      <w:r>
        <w:rPr>
          <w:w w:val="87"/>
          <w:sz w:val="22"/>
          <w:szCs w:val="22"/>
          <w:lang w:bidi="he-IL"/>
        </w:rPr>
        <w:t xml:space="preserve">Fire Testing Services </w:t>
      </w:r>
    </w:p>
    <w:p w:rsidR="00A352D4" w:rsidRDefault="008D35CB" w:rsidP="00A352D4">
      <w:pPr>
        <w:pStyle w:val="Style"/>
        <w:framePr w:w="3283" w:h="710" w:wrap="auto" w:hAnchor="text" w:x="4811" w:y="3706"/>
        <w:rPr>
          <w:sz w:val="22"/>
          <w:szCs w:val="22"/>
          <w:lang w:bidi="he-IL"/>
        </w:rPr>
      </w:pPr>
      <w:r>
        <w:rPr>
          <w:noProof/>
          <w:sz w:val="22"/>
          <w:szCs w:val="22"/>
        </w:rPr>
        <w:drawing>
          <wp:inline distT="0" distB="0" distL="0" distR="0">
            <wp:extent cx="2085975" cy="4476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085975" cy="447675"/>
                    </a:xfrm>
                    <a:prstGeom prst="rect">
                      <a:avLst/>
                    </a:prstGeom>
                    <a:noFill/>
                    <a:ln w="9525">
                      <a:noFill/>
                      <a:miter lim="800000"/>
                      <a:headEnd/>
                      <a:tailEnd/>
                    </a:ln>
                  </pic:spPr>
                </pic:pic>
              </a:graphicData>
            </a:graphic>
          </wp:inline>
        </w:drawing>
      </w:r>
    </w:p>
    <w:p w:rsidR="00A352D4" w:rsidRDefault="00A352D4" w:rsidP="00A352D4">
      <w:pPr>
        <w:pStyle w:val="Style"/>
        <w:framePr w:w="3542" w:h="772" w:wrap="auto" w:hAnchor="text" w:x="5133" w:y="4537"/>
        <w:spacing w:line="244" w:lineRule="exact"/>
        <w:ind w:left="9" w:right="1843"/>
        <w:rPr>
          <w:w w:val="87"/>
          <w:sz w:val="22"/>
          <w:szCs w:val="22"/>
          <w:lang w:bidi="he-IL"/>
        </w:rPr>
      </w:pPr>
      <w:r>
        <w:rPr>
          <w:w w:val="87"/>
          <w:sz w:val="22"/>
          <w:szCs w:val="22"/>
          <w:lang w:bidi="he-IL"/>
        </w:rPr>
        <w:t xml:space="preserve">Alex B. Wenzel Director </w:t>
      </w:r>
    </w:p>
    <w:p w:rsidR="00A352D4" w:rsidRDefault="00A352D4" w:rsidP="00A352D4">
      <w:pPr>
        <w:pStyle w:val="Style"/>
        <w:framePr w:w="3542" w:h="772" w:wrap="auto" w:hAnchor="text" w:x="5133" w:y="4537"/>
        <w:spacing w:before="4" w:line="235" w:lineRule="exact"/>
        <w:ind w:left="14"/>
        <w:rPr>
          <w:w w:val="87"/>
          <w:sz w:val="22"/>
          <w:szCs w:val="22"/>
          <w:lang w:bidi="he-IL"/>
        </w:rPr>
      </w:pPr>
      <w:r>
        <w:rPr>
          <w:w w:val="87"/>
          <w:sz w:val="22"/>
          <w:szCs w:val="22"/>
          <w:lang w:bidi="he-IL"/>
        </w:rPr>
        <w:t xml:space="preserve">Department of Fire Technology </w:t>
      </w:r>
    </w:p>
    <w:p w:rsidR="00A352D4" w:rsidRDefault="00A352D4" w:rsidP="00A352D4">
      <w:pPr>
        <w:pStyle w:val="Style"/>
        <w:framePr w:w="2851" w:h="230" w:wrap="auto" w:hAnchor="text" w:x="21" w:y="5516"/>
        <w:spacing w:before="4" w:line="235" w:lineRule="exact"/>
        <w:ind w:left="14"/>
        <w:rPr>
          <w:w w:val="87"/>
          <w:sz w:val="22"/>
          <w:szCs w:val="22"/>
          <w:lang w:bidi="he-IL"/>
        </w:rPr>
      </w:pPr>
      <w:r>
        <w:rPr>
          <w:w w:val="87"/>
          <w:sz w:val="22"/>
          <w:szCs w:val="22"/>
          <w:lang w:bidi="he-IL"/>
        </w:rPr>
        <w:t xml:space="preserve">GMF/rr </w:t>
      </w:r>
    </w:p>
    <w:p w:rsidR="00A352D4" w:rsidRDefault="008D35CB" w:rsidP="00A352D4">
      <w:pPr>
        <w:pStyle w:val="Style"/>
        <w:framePr w:w="2817" w:h="494" w:wrap="auto" w:hAnchor="text" w:x="169" w:y="4033"/>
        <w:rPr>
          <w:sz w:val="22"/>
          <w:szCs w:val="22"/>
          <w:lang w:bidi="he-IL"/>
        </w:rPr>
      </w:pPr>
      <w:r>
        <w:rPr>
          <w:noProof/>
          <w:sz w:val="22"/>
          <w:szCs w:val="22"/>
        </w:rPr>
        <w:drawing>
          <wp:inline distT="0" distB="0" distL="0" distR="0">
            <wp:extent cx="1790700" cy="31432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790700" cy="314325"/>
                    </a:xfrm>
                    <a:prstGeom prst="rect">
                      <a:avLst/>
                    </a:prstGeom>
                    <a:noFill/>
                    <a:ln w="9525">
                      <a:noFill/>
                      <a:miter lim="800000"/>
                      <a:headEnd/>
                      <a:tailEnd/>
                    </a:ln>
                  </pic:spPr>
                </pic:pic>
              </a:graphicData>
            </a:graphic>
          </wp:inline>
        </w:drawing>
      </w:r>
    </w:p>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p w:rsidR="00A352D4" w:rsidRPr="00A352D4" w:rsidRDefault="00A352D4" w:rsidP="00A352D4"/>
    <w:sectPr w:rsidR="00A352D4" w:rsidRPr="00A352D4" w:rsidSect="00FD2A68">
      <w:headerReference w:type="even" r:id="rId9"/>
      <w:headerReference w:type="default" r:id="rId10"/>
      <w:footerReference w:type="even" r:id="rId11"/>
      <w:footerReference w:type="default" r:id="rId12"/>
      <w:headerReference w:type="first" r:id="rId13"/>
      <w:footerReference w:type="first" r:id="rId14"/>
      <w:pgSz w:w="12241" w:h="15842"/>
      <w:pgMar w:top="614" w:right="1288" w:bottom="360" w:left="134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6FC" w:rsidRDefault="009816FC" w:rsidP="009B20EA">
      <w:pPr>
        <w:spacing w:after="0" w:line="240" w:lineRule="auto"/>
      </w:pPr>
      <w:r>
        <w:separator/>
      </w:r>
    </w:p>
  </w:endnote>
  <w:endnote w:type="continuationSeparator" w:id="0">
    <w:p w:rsidR="009816FC" w:rsidRDefault="009816FC" w:rsidP="009B20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0EA" w:rsidRDefault="009B20E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0EA" w:rsidRDefault="009B20E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0EA" w:rsidRDefault="009B20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6FC" w:rsidRDefault="009816FC" w:rsidP="009B20EA">
      <w:pPr>
        <w:spacing w:after="0" w:line="240" w:lineRule="auto"/>
      </w:pPr>
      <w:r>
        <w:separator/>
      </w:r>
    </w:p>
  </w:footnote>
  <w:footnote w:type="continuationSeparator" w:id="0">
    <w:p w:rsidR="009816FC" w:rsidRDefault="009816FC" w:rsidP="009B20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0EA" w:rsidRDefault="00FD2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3391" o:spid="_x0000_s2050" type="#_x0000_t136" style="position:absolute;margin-left:0;margin-top:0;width:615.8pt;height:61.55pt;rotation:315;z-index:-251658752;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0EA" w:rsidRDefault="00FD2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3392" o:spid="_x0000_s2051" type="#_x0000_t136" style="position:absolute;margin-left:0;margin-top:0;width:615.8pt;height:61.55pt;rotation:315;z-index:-251657728;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0EA" w:rsidRDefault="00FD2A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03390" o:spid="_x0000_s2049" type="#_x0000_t136" style="position:absolute;margin-left:0;margin-top:0;width:615.8pt;height:61.55pt;rotation:315;z-index:-251659776;mso-position-horizontal:center;mso-position-horizontal-relative:margin;mso-position-vertical:center;mso-position-vertical-relative:margin" o:allowincell="f" fillcolor="#548dd4" stroked="f">
          <v:fill opacity=".5"/>
          <v:textpath style="font-family:&quot;Calibri&quot;;font-size:1pt" string="FLAME SAFE CHEMICAL CORPORATION"/>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pplyBreakingRules/>
  </w:compat>
  <w:rsids>
    <w:rsidRoot w:val="006049A4"/>
    <w:rsid w:val="00440DE8"/>
    <w:rsid w:val="005C7CB4"/>
    <w:rsid w:val="006049A4"/>
    <w:rsid w:val="00645AF2"/>
    <w:rsid w:val="008D35CB"/>
    <w:rsid w:val="009816FC"/>
    <w:rsid w:val="009B20EA"/>
    <w:rsid w:val="00A352D4"/>
    <w:rsid w:val="00B1074F"/>
    <w:rsid w:val="00CF4371"/>
    <w:rsid w:val="00D0327D"/>
    <w:rsid w:val="00FD2A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A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FD2A68"/>
    <w:pPr>
      <w:widowControl w:val="0"/>
      <w:autoSpaceDE w:val="0"/>
      <w:autoSpaceDN w:val="0"/>
      <w:adjustRightInd w:val="0"/>
    </w:pPr>
    <w:rPr>
      <w:rFonts w:ascii="Times New Roman" w:hAnsi="Times New Roman"/>
      <w:sz w:val="24"/>
      <w:szCs w:val="24"/>
    </w:rPr>
  </w:style>
  <w:style w:type="paragraph" w:styleId="Header">
    <w:name w:val="header"/>
    <w:basedOn w:val="Normal"/>
    <w:link w:val="HeaderChar"/>
    <w:uiPriority w:val="99"/>
    <w:semiHidden/>
    <w:unhideWhenUsed/>
    <w:rsid w:val="009B20EA"/>
    <w:pPr>
      <w:tabs>
        <w:tab w:val="center" w:pos="4680"/>
        <w:tab w:val="right" w:pos="9360"/>
      </w:tabs>
    </w:pPr>
  </w:style>
  <w:style w:type="character" w:customStyle="1" w:styleId="HeaderChar">
    <w:name w:val="Header Char"/>
    <w:basedOn w:val="DefaultParagraphFont"/>
    <w:link w:val="Header"/>
    <w:uiPriority w:val="99"/>
    <w:semiHidden/>
    <w:rsid w:val="009B20EA"/>
    <w:rPr>
      <w:sz w:val="22"/>
      <w:szCs w:val="22"/>
    </w:rPr>
  </w:style>
  <w:style w:type="paragraph" w:styleId="Footer">
    <w:name w:val="footer"/>
    <w:basedOn w:val="Normal"/>
    <w:link w:val="FooterChar"/>
    <w:uiPriority w:val="99"/>
    <w:semiHidden/>
    <w:unhideWhenUsed/>
    <w:rsid w:val="009B20EA"/>
    <w:pPr>
      <w:tabs>
        <w:tab w:val="center" w:pos="4680"/>
        <w:tab w:val="right" w:pos="9360"/>
      </w:tabs>
    </w:pPr>
  </w:style>
  <w:style w:type="character" w:customStyle="1" w:styleId="FooterChar">
    <w:name w:val="Footer Char"/>
    <w:basedOn w:val="DefaultParagraphFont"/>
    <w:link w:val="Footer"/>
    <w:uiPriority w:val="99"/>
    <w:semiHidden/>
    <w:rsid w:val="009B20EA"/>
    <w:rPr>
      <w:sz w:val="22"/>
      <w:szCs w:val="22"/>
    </w:rPr>
  </w:style>
  <w:style w:type="paragraph" w:styleId="BalloonText">
    <w:name w:val="Balloon Text"/>
    <w:basedOn w:val="Normal"/>
    <w:link w:val="BalloonTextChar"/>
    <w:uiPriority w:val="99"/>
    <w:semiHidden/>
    <w:unhideWhenUsed/>
    <w:rsid w:val="00645A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A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5155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Jacobini</dc:creator>
  <cp:lastModifiedBy>cheri lynn </cp:lastModifiedBy>
  <cp:revision>3</cp:revision>
  <dcterms:created xsi:type="dcterms:W3CDTF">2009-08-26T18:09:00Z</dcterms:created>
  <dcterms:modified xsi:type="dcterms:W3CDTF">2009-08-26T18:10:00Z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